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18" w:rsidRDefault="002C5118" w:rsidP="002C5118">
      <w:pPr>
        <w:ind w:left="3402"/>
        <w:rPr>
          <w:b/>
          <w:i/>
          <w:color w:val="00B050"/>
          <w:sz w:val="28"/>
          <w:szCs w:val="28"/>
        </w:rPr>
      </w:pPr>
    </w:p>
    <w:p w:rsidR="002C5118" w:rsidRDefault="002C5118" w:rsidP="002C5118">
      <w:pPr>
        <w:rPr>
          <w:color w:val="000080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5"/>
        <w:gridCol w:w="5245"/>
      </w:tblGrid>
      <w:tr w:rsidR="002C5118" w:rsidRPr="00AA1860" w:rsidTr="006B4F47">
        <w:trPr>
          <w:trHeight w:val="1598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2C5118" w:rsidRPr="00AA1860" w:rsidRDefault="002C5118" w:rsidP="006B4F47">
            <w:pPr>
              <w:jc w:val="center"/>
              <w:outlineLvl w:val="0"/>
              <w:rPr>
                <w:b/>
                <w:color w:val="800080"/>
                <w:sz w:val="40"/>
                <w:szCs w:val="40"/>
              </w:rPr>
            </w:pPr>
            <w:r w:rsidRPr="00AA1860">
              <w:rPr>
                <w:b/>
                <w:color w:val="800080"/>
                <w:sz w:val="40"/>
                <w:szCs w:val="40"/>
              </w:rPr>
              <w:t>ТЕМАТИКА</w:t>
            </w:r>
          </w:p>
          <w:p w:rsidR="002C5118" w:rsidRPr="00AA1860" w:rsidRDefault="002C5118" w:rsidP="008C72FF">
            <w:pPr>
              <w:jc w:val="center"/>
              <w:outlineLvl w:val="0"/>
              <w:rPr>
                <w:b/>
                <w:color w:val="800080"/>
                <w:sz w:val="40"/>
                <w:szCs w:val="40"/>
              </w:rPr>
            </w:pPr>
            <w:r w:rsidRPr="00AA1860">
              <w:rPr>
                <w:b/>
                <w:color w:val="800080"/>
                <w:sz w:val="40"/>
                <w:szCs w:val="40"/>
              </w:rPr>
              <w:t xml:space="preserve">Педагогических Советов </w:t>
            </w:r>
          </w:p>
          <w:p w:rsidR="002C5118" w:rsidRPr="006B4F47" w:rsidRDefault="00A347BD" w:rsidP="006B4F47">
            <w:pPr>
              <w:jc w:val="center"/>
              <w:outlineLvl w:val="0"/>
              <w:rPr>
                <w:b/>
                <w:color w:val="800080"/>
                <w:sz w:val="40"/>
                <w:szCs w:val="40"/>
              </w:rPr>
            </w:pPr>
            <w:r>
              <w:rPr>
                <w:b/>
                <w:color w:val="800080"/>
                <w:sz w:val="40"/>
                <w:szCs w:val="40"/>
              </w:rPr>
              <w:t>на 2014- 2015</w:t>
            </w:r>
            <w:r w:rsidR="002C5118" w:rsidRPr="00AA1860">
              <w:rPr>
                <w:b/>
                <w:color w:val="800080"/>
                <w:sz w:val="40"/>
                <w:szCs w:val="40"/>
              </w:rPr>
              <w:t xml:space="preserve"> учебный год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5118" w:rsidRPr="00AA1860" w:rsidRDefault="00A347BD" w:rsidP="008C72FF">
            <w:pPr>
              <w:jc w:val="center"/>
              <w:outlineLvl w:val="0"/>
              <w:rPr>
                <w:color w:val="000080"/>
              </w:rPr>
            </w:pPr>
            <w:r w:rsidRPr="00A347BD">
              <w:rPr>
                <w:noProof/>
                <w:color w:val="000080"/>
              </w:rPr>
              <w:drawing>
                <wp:inline distT="0" distB="0" distL="0" distR="0">
                  <wp:extent cx="1639019" cy="936597"/>
                  <wp:effectExtent l="19050" t="0" r="0" b="0"/>
                  <wp:docPr id="2" name="Рисунок 6" descr="C:\Documents and Settings\ereminavv\Local Settings\Temporary Internet Files\Content.IE5\UU4EPVU4\MC9002929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ereminavv\Local Settings\Temporary Internet Files\Content.IE5\UU4EPVU4\MC9002929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511" cy="942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5118" w:rsidRDefault="002C5118" w:rsidP="002C5118">
      <w:pPr>
        <w:rPr>
          <w:color w:val="000080"/>
        </w:rPr>
      </w:pPr>
    </w:p>
    <w:tbl>
      <w:tblPr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7"/>
        <w:gridCol w:w="4695"/>
        <w:gridCol w:w="2370"/>
        <w:gridCol w:w="2386"/>
      </w:tblGrid>
      <w:tr w:rsidR="002C5118" w:rsidRPr="00AA1860" w:rsidTr="002C5118">
        <w:trPr>
          <w:trHeight w:val="70"/>
        </w:trPr>
        <w:tc>
          <w:tcPr>
            <w:tcW w:w="4627" w:type="dxa"/>
          </w:tcPr>
          <w:p w:rsidR="002C5118" w:rsidRPr="005730AC" w:rsidRDefault="002C5118" w:rsidP="008C72FF">
            <w:pPr>
              <w:jc w:val="center"/>
              <w:rPr>
                <w:b/>
                <w:color w:val="000080"/>
              </w:rPr>
            </w:pPr>
            <w:r w:rsidRPr="005730AC">
              <w:rPr>
                <w:b/>
                <w:color w:val="000080"/>
              </w:rPr>
              <w:t>тема</w:t>
            </w:r>
          </w:p>
        </w:tc>
        <w:tc>
          <w:tcPr>
            <w:tcW w:w="4695" w:type="dxa"/>
          </w:tcPr>
          <w:p w:rsidR="002C5118" w:rsidRPr="00561D33" w:rsidRDefault="005730AC" w:rsidP="008C72FF">
            <w:pPr>
              <w:jc w:val="center"/>
              <w:rPr>
                <w:b/>
                <w:color w:val="00B050"/>
              </w:rPr>
            </w:pPr>
            <w:r w:rsidRPr="00561D33">
              <w:rPr>
                <w:b/>
                <w:color w:val="00B050"/>
              </w:rPr>
              <w:t>цель</w:t>
            </w:r>
          </w:p>
        </w:tc>
        <w:tc>
          <w:tcPr>
            <w:tcW w:w="2370" w:type="dxa"/>
          </w:tcPr>
          <w:p w:rsidR="002C5118" w:rsidRPr="005730AC" w:rsidRDefault="002C5118" w:rsidP="008C72FF">
            <w:pPr>
              <w:jc w:val="center"/>
              <w:rPr>
                <w:b/>
                <w:color w:val="993300"/>
              </w:rPr>
            </w:pPr>
            <w:r w:rsidRPr="005730AC">
              <w:rPr>
                <w:b/>
                <w:color w:val="993300"/>
              </w:rPr>
              <w:t>дата</w:t>
            </w:r>
          </w:p>
        </w:tc>
        <w:tc>
          <w:tcPr>
            <w:tcW w:w="2386" w:type="dxa"/>
          </w:tcPr>
          <w:p w:rsidR="002C5118" w:rsidRPr="005730AC" w:rsidRDefault="002C5118" w:rsidP="008C72FF">
            <w:pPr>
              <w:jc w:val="center"/>
              <w:rPr>
                <w:b/>
                <w:color w:val="000080"/>
              </w:rPr>
            </w:pPr>
            <w:r w:rsidRPr="005730AC">
              <w:rPr>
                <w:b/>
                <w:color w:val="000080"/>
              </w:rPr>
              <w:t>ответственный</w:t>
            </w:r>
          </w:p>
        </w:tc>
      </w:tr>
      <w:tr w:rsidR="002C5118" w:rsidRPr="00AA1860" w:rsidTr="002C5118">
        <w:tc>
          <w:tcPr>
            <w:tcW w:w="4627" w:type="dxa"/>
          </w:tcPr>
          <w:p w:rsidR="002C5118" w:rsidRPr="00561D33" w:rsidRDefault="00A05746" w:rsidP="00CA0661">
            <w:pPr>
              <w:jc w:val="both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Итоги 2014-2015</w:t>
            </w:r>
            <w:r w:rsidR="002C5118" w:rsidRPr="00561D33">
              <w:rPr>
                <w:b/>
                <w:color w:val="1F497D" w:themeColor="text2"/>
              </w:rPr>
              <w:t xml:space="preserve"> учебного года, задачи на новый учебный год</w:t>
            </w:r>
          </w:p>
        </w:tc>
        <w:tc>
          <w:tcPr>
            <w:tcW w:w="4695" w:type="dxa"/>
          </w:tcPr>
          <w:p w:rsidR="002C5118" w:rsidRPr="00561D33" w:rsidRDefault="005A68B2" w:rsidP="00CA0661">
            <w:pPr>
              <w:jc w:val="both"/>
              <w:rPr>
                <w:color w:val="00B050"/>
              </w:rPr>
            </w:pPr>
            <w:r w:rsidRPr="00561D33">
              <w:rPr>
                <w:color w:val="00B050"/>
              </w:rPr>
              <w:t xml:space="preserve">проанализировать и ценить итоги работы коллектива. </w:t>
            </w:r>
            <w:r w:rsidR="002C5118" w:rsidRPr="00561D33">
              <w:rPr>
                <w:color w:val="00B050"/>
              </w:rPr>
              <w:t xml:space="preserve"> Выявить текущие проблемы школы и определить основные пути их разрешения</w:t>
            </w:r>
          </w:p>
        </w:tc>
        <w:tc>
          <w:tcPr>
            <w:tcW w:w="2370" w:type="dxa"/>
          </w:tcPr>
          <w:p w:rsidR="002C5118" w:rsidRPr="00561D33" w:rsidRDefault="008A3A0D" w:rsidP="008C72FF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октябрь</w:t>
            </w:r>
          </w:p>
        </w:tc>
        <w:tc>
          <w:tcPr>
            <w:tcW w:w="2386" w:type="dxa"/>
          </w:tcPr>
          <w:p w:rsidR="002C5118" w:rsidRPr="005A68B2" w:rsidRDefault="002C5118" w:rsidP="008C72FF">
            <w:pPr>
              <w:rPr>
                <w:color w:val="000080"/>
              </w:rPr>
            </w:pPr>
            <w:r w:rsidRPr="005A68B2">
              <w:rPr>
                <w:color w:val="000080"/>
              </w:rPr>
              <w:t>В.В.Еремина</w:t>
            </w:r>
          </w:p>
        </w:tc>
      </w:tr>
      <w:tr w:rsidR="002C5118" w:rsidRPr="00AA1860" w:rsidTr="002C5118">
        <w:tc>
          <w:tcPr>
            <w:tcW w:w="4627" w:type="dxa"/>
          </w:tcPr>
          <w:p w:rsidR="002C5118" w:rsidRPr="00561D33" w:rsidRDefault="008A3A0D" w:rsidP="00CA0661">
            <w:pPr>
              <w:jc w:val="both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Диагностика  качества воспитательной деятельности</w:t>
            </w:r>
            <w:r w:rsidR="006B4F47">
              <w:rPr>
                <w:b/>
                <w:color w:val="1F497D" w:themeColor="text2"/>
              </w:rPr>
              <w:t xml:space="preserve"> классного руководителя</w:t>
            </w:r>
          </w:p>
        </w:tc>
        <w:tc>
          <w:tcPr>
            <w:tcW w:w="4695" w:type="dxa"/>
          </w:tcPr>
          <w:p w:rsidR="002C5118" w:rsidRPr="00561D33" w:rsidRDefault="006B4F47" w:rsidP="00CA0661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Сформировать критерии оценки уровня развития детского коллектива с целью определения дальнейших путей его развития и улучшения жизни класса, группы</w:t>
            </w:r>
          </w:p>
        </w:tc>
        <w:tc>
          <w:tcPr>
            <w:tcW w:w="2370" w:type="dxa"/>
          </w:tcPr>
          <w:p w:rsidR="002C5118" w:rsidRPr="00561D33" w:rsidRDefault="002C5118" w:rsidP="008C72FF">
            <w:pPr>
              <w:rPr>
                <w:color w:val="1F497D" w:themeColor="text2"/>
              </w:rPr>
            </w:pPr>
            <w:r w:rsidRPr="00561D33">
              <w:rPr>
                <w:color w:val="1F497D" w:themeColor="text2"/>
              </w:rPr>
              <w:t>декабрь</w:t>
            </w:r>
          </w:p>
        </w:tc>
        <w:tc>
          <w:tcPr>
            <w:tcW w:w="2386" w:type="dxa"/>
          </w:tcPr>
          <w:p w:rsidR="002C5118" w:rsidRPr="005A68B2" w:rsidRDefault="006B4F47" w:rsidP="008C72FF">
            <w:pPr>
              <w:rPr>
                <w:color w:val="000080"/>
              </w:rPr>
            </w:pPr>
            <w:r>
              <w:rPr>
                <w:color w:val="000080"/>
              </w:rPr>
              <w:t>М.Г.</w:t>
            </w:r>
            <w:r w:rsidR="00A347BD">
              <w:rPr>
                <w:color w:val="000080"/>
              </w:rPr>
              <w:t xml:space="preserve"> </w:t>
            </w:r>
            <w:proofErr w:type="spellStart"/>
            <w:r>
              <w:rPr>
                <w:color w:val="000080"/>
              </w:rPr>
              <w:t>Саматова</w:t>
            </w:r>
            <w:proofErr w:type="spellEnd"/>
          </w:p>
        </w:tc>
      </w:tr>
      <w:tr w:rsidR="005A68B2" w:rsidRPr="00AA1860" w:rsidTr="002C5118">
        <w:tc>
          <w:tcPr>
            <w:tcW w:w="4627" w:type="dxa"/>
          </w:tcPr>
          <w:p w:rsidR="005A68B2" w:rsidRPr="00561D33" w:rsidRDefault="006B4F47" w:rsidP="00CA0661">
            <w:pPr>
              <w:jc w:val="both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Активные методы обучения как творческий подход к образовательному процессу</w:t>
            </w:r>
          </w:p>
        </w:tc>
        <w:tc>
          <w:tcPr>
            <w:tcW w:w="4695" w:type="dxa"/>
          </w:tcPr>
          <w:p w:rsidR="005A68B2" w:rsidRPr="00561D33" w:rsidRDefault="00577CAC" w:rsidP="00CA0661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 xml:space="preserve">Изучить новые, инновационные подходы в образовании и воспитании обучающихся. Повысить </w:t>
            </w:r>
            <w:r w:rsidR="00CA0661">
              <w:rPr>
                <w:color w:val="00B050"/>
              </w:rPr>
              <w:t xml:space="preserve">мотивацию </w:t>
            </w:r>
            <w:r>
              <w:rPr>
                <w:color w:val="00B050"/>
              </w:rPr>
              <w:t xml:space="preserve"> учащихся к уроку, разнообразить методы обучения.</w:t>
            </w:r>
            <w:r w:rsidR="00CA0661">
              <w:rPr>
                <w:color w:val="00B050"/>
              </w:rPr>
              <w:t xml:space="preserve"> Развитие активной и творческой личности.</w:t>
            </w:r>
          </w:p>
        </w:tc>
        <w:tc>
          <w:tcPr>
            <w:tcW w:w="2370" w:type="dxa"/>
          </w:tcPr>
          <w:p w:rsidR="005A68B2" w:rsidRPr="00561D33" w:rsidRDefault="006B4F47" w:rsidP="008C72FF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февраль</w:t>
            </w:r>
          </w:p>
        </w:tc>
        <w:tc>
          <w:tcPr>
            <w:tcW w:w="2386" w:type="dxa"/>
          </w:tcPr>
          <w:p w:rsidR="005A68B2" w:rsidRPr="005A68B2" w:rsidRDefault="006B4F47" w:rsidP="008C72FF">
            <w:pPr>
              <w:rPr>
                <w:color w:val="000080"/>
              </w:rPr>
            </w:pPr>
            <w:r w:rsidRPr="005A68B2">
              <w:rPr>
                <w:color w:val="000080"/>
              </w:rPr>
              <w:t>Р.А.Горбунов</w:t>
            </w:r>
          </w:p>
        </w:tc>
      </w:tr>
      <w:tr w:rsidR="002C5118" w:rsidRPr="00AA1860" w:rsidTr="002C5118">
        <w:tc>
          <w:tcPr>
            <w:tcW w:w="4627" w:type="dxa"/>
          </w:tcPr>
          <w:p w:rsidR="002C5118" w:rsidRPr="00561D33" w:rsidRDefault="006B4F47" w:rsidP="00CA0661">
            <w:pPr>
              <w:jc w:val="both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Методика разработки современного урока в условиях реализации ФГОС</w:t>
            </w:r>
          </w:p>
        </w:tc>
        <w:tc>
          <w:tcPr>
            <w:tcW w:w="4695" w:type="dxa"/>
          </w:tcPr>
          <w:p w:rsidR="002C5118" w:rsidRPr="00561D33" w:rsidRDefault="00A347BD" w:rsidP="00CA0661">
            <w:pPr>
              <w:jc w:val="both"/>
              <w:rPr>
                <w:color w:val="00B050"/>
              </w:rPr>
            </w:pPr>
            <w:r>
              <w:rPr>
                <w:color w:val="00B050"/>
              </w:rPr>
              <w:t>Изучить и апробировать методику в практической групповой  работе</w:t>
            </w:r>
          </w:p>
        </w:tc>
        <w:tc>
          <w:tcPr>
            <w:tcW w:w="2370" w:type="dxa"/>
          </w:tcPr>
          <w:p w:rsidR="002C5118" w:rsidRPr="00561D33" w:rsidRDefault="005A68B2" w:rsidP="008C72FF">
            <w:pPr>
              <w:rPr>
                <w:color w:val="1F497D" w:themeColor="text2"/>
              </w:rPr>
            </w:pPr>
            <w:r w:rsidRPr="00561D33">
              <w:rPr>
                <w:color w:val="1F497D" w:themeColor="text2"/>
              </w:rPr>
              <w:t>март</w:t>
            </w:r>
          </w:p>
        </w:tc>
        <w:tc>
          <w:tcPr>
            <w:tcW w:w="2386" w:type="dxa"/>
          </w:tcPr>
          <w:p w:rsidR="002C5118" w:rsidRPr="005A68B2" w:rsidRDefault="006B4F47" w:rsidP="008C72FF">
            <w:pPr>
              <w:rPr>
                <w:color w:val="000080"/>
              </w:rPr>
            </w:pPr>
            <w:r w:rsidRPr="005A68B2">
              <w:rPr>
                <w:color w:val="000080"/>
              </w:rPr>
              <w:t>Н.А.</w:t>
            </w:r>
            <w:r w:rsidR="00A347BD">
              <w:rPr>
                <w:color w:val="000080"/>
              </w:rPr>
              <w:t xml:space="preserve"> </w:t>
            </w:r>
            <w:r w:rsidRPr="005A68B2">
              <w:rPr>
                <w:color w:val="000080"/>
              </w:rPr>
              <w:t>Пуховская</w:t>
            </w:r>
          </w:p>
        </w:tc>
      </w:tr>
      <w:tr w:rsidR="002C5118" w:rsidRPr="00AA1860" w:rsidTr="002C5118">
        <w:tc>
          <w:tcPr>
            <w:tcW w:w="4627" w:type="dxa"/>
          </w:tcPr>
          <w:p w:rsidR="002C5118" w:rsidRPr="00561D33" w:rsidRDefault="005730AC" w:rsidP="00CA0661">
            <w:pPr>
              <w:jc w:val="both"/>
              <w:rPr>
                <w:b/>
                <w:color w:val="1F497D" w:themeColor="text2"/>
              </w:rPr>
            </w:pPr>
            <w:r w:rsidRPr="00561D33">
              <w:rPr>
                <w:b/>
                <w:color w:val="1F497D" w:themeColor="text2"/>
              </w:rPr>
              <w:t>Организационные вопросы</w:t>
            </w:r>
          </w:p>
        </w:tc>
        <w:tc>
          <w:tcPr>
            <w:tcW w:w="4695" w:type="dxa"/>
          </w:tcPr>
          <w:p w:rsidR="002C5118" w:rsidRPr="00561D33" w:rsidRDefault="005730AC" w:rsidP="00CA0661">
            <w:pPr>
              <w:jc w:val="both"/>
              <w:rPr>
                <w:color w:val="00B050"/>
              </w:rPr>
            </w:pPr>
            <w:r w:rsidRPr="00561D33">
              <w:rPr>
                <w:color w:val="00B050"/>
              </w:rPr>
              <w:t>Принятие решений по организации итоговой аттестации, переводу учащихся в следующий класс, утверждение нормативных документов</w:t>
            </w:r>
          </w:p>
        </w:tc>
        <w:tc>
          <w:tcPr>
            <w:tcW w:w="2370" w:type="dxa"/>
          </w:tcPr>
          <w:p w:rsidR="002C5118" w:rsidRPr="00561D33" w:rsidRDefault="002C5118" w:rsidP="008C72FF">
            <w:pPr>
              <w:rPr>
                <w:color w:val="1F497D" w:themeColor="text2"/>
              </w:rPr>
            </w:pPr>
            <w:r w:rsidRPr="00561D33">
              <w:rPr>
                <w:color w:val="1F497D" w:themeColor="text2"/>
              </w:rPr>
              <w:t>май</w:t>
            </w:r>
          </w:p>
        </w:tc>
        <w:tc>
          <w:tcPr>
            <w:tcW w:w="2386" w:type="dxa"/>
          </w:tcPr>
          <w:p w:rsidR="002C5118" w:rsidRPr="005730AC" w:rsidRDefault="00577CAC" w:rsidP="008C72FF">
            <w:r w:rsidRPr="005A68B2">
              <w:rPr>
                <w:color w:val="000080"/>
              </w:rPr>
              <w:t>Н.А.</w:t>
            </w:r>
            <w:r>
              <w:rPr>
                <w:color w:val="000080"/>
              </w:rPr>
              <w:t xml:space="preserve"> </w:t>
            </w:r>
            <w:proofErr w:type="spellStart"/>
            <w:r w:rsidRPr="005A68B2">
              <w:rPr>
                <w:color w:val="000080"/>
              </w:rPr>
              <w:t>Пуховская</w:t>
            </w:r>
            <w:proofErr w:type="spellEnd"/>
          </w:p>
        </w:tc>
      </w:tr>
    </w:tbl>
    <w:p w:rsidR="005730AC" w:rsidRDefault="005730AC" w:rsidP="006B4F47">
      <w:pPr>
        <w:rPr>
          <w:b/>
          <w:i/>
          <w:color w:val="00B050"/>
          <w:sz w:val="28"/>
          <w:szCs w:val="28"/>
        </w:rPr>
      </w:pPr>
    </w:p>
    <w:p w:rsidR="002C5118" w:rsidRDefault="008A3A0D" w:rsidP="002C5118">
      <w:pPr>
        <w:ind w:left="2127"/>
        <w:rPr>
          <w:b/>
          <w:i/>
          <w:color w:val="00B050"/>
          <w:sz w:val="28"/>
          <w:szCs w:val="28"/>
        </w:rPr>
      </w:pPr>
      <w:r>
        <w:rPr>
          <w:b/>
          <w:i/>
          <w:color w:val="00B050"/>
          <w:sz w:val="28"/>
          <w:szCs w:val="28"/>
        </w:rPr>
        <w:t>Мы учимся что-то делать только тогда, когда делаем это. Другого способа не существует.</w:t>
      </w:r>
    </w:p>
    <w:p w:rsidR="003817F9" w:rsidRPr="00A347BD" w:rsidRDefault="008A3A0D" w:rsidP="00A347BD">
      <w:pPr>
        <w:ind w:left="11482"/>
        <w:rPr>
          <w:b/>
          <w:i/>
          <w:color w:val="00B050"/>
          <w:sz w:val="28"/>
          <w:szCs w:val="28"/>
        </w:rPr>
      </w:pPr>
      <w:r>
        <w:rPr>
          <w:b/>
          <w:i/>
          <w:color w:val="00B050"/>
          <w:sz w:val="28"/>
          <w:szCs w:val="28"/>
        </w:rPr>
        <w:t xml:space="preserve">Джон </w:t>
      </w:r>
      <w:proofErr w:type="spellStart"/>
      <w:r>
        <w:rPr>
          <w:b/>
          <w:i/>
          <w:color w:val="00B050"/>
          <w:sz w:val="28"/>
          <w:szCs w:val="28"/>
        </w:rPr>
        <w:t>Хольт</w:t>
      </w:r>
      <w:proofErr w:type="spellEnd"/>
    </w:p>
    <w:sectPr w:rsidR="003817F9" w:rsidRPr="00A347BD" w:rsidSect="002C51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characterSpacingControl w:val="doNotCompress"/>
  <w:compat/>
  <w:rsids>
    <w:rsidRoot w:val="002C5118"/>
    <w:rsid w:val="000C10EC"/>
    <w:rsid w:val="002C5118"/>
    <w:rsid w:val="002E0994"/>
    <w:rsid w:val="003817F9"/>
    <w:rsid w:val="004565E0"/>
    <w:rsid w:val="00561D33"/>
    <w:rsid w:val="005730AC"/>
    <w:rsid w:val="00577CAC"/>
    <w:rsid w:val="005A68B2"/>
    <w:rsid w:val="00637193"/>
    <w:rsid w:val="006B4F47"/>
    <w:rsid w:val="006B6E69"/>
    <w:rsid w:val="008A3A0D"/>
    <w:rsid w:val="008A569F"/>
    <w:rsid w:val="00A05746"/>
    <w:rsid w:val="00A347BD"/>
    <w:rsid w:val="00CA0661"/>
    <w:rsid w:val="00DC29B7"/>
    <w:rsid w:val="00E83BD3"/>
    <w:rsid w:val="00E9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1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1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2C668-9EAF-4AF0-BA60-70DE95F6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Роман</cp:lastModifiedBy>
  <cp:revision>5</cp:revision>
  <cp:lastPrinted>2014-10-17T05:11:00Z</cp:lastPrinted>
  <dcterms:created xsi:type="dcterms:W3CDTF">2013-06-12T00:50:00Z</dcterms:created>
  <dcterms:modified xsi:type="dcterms:W3CDTF">2014-10-20T05:59:00Z</dcterms:modified>
</cp:coreProperties>
</file>