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BE0" w:rsidRPr="00E357F7" w:rsidRDefault="00C20BE0" w:rsidP="00C20BE0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7F7">
        <w:rPr>
          <w:rFonts w:ascii="Times New Roman" w:hAnsi="Times New Roman" w:cs="Times New Roman"/>
          <w:b/>
          <w:sz w:val="24"/>
          <w:szCs w:val="24"/>
        </w:rPr>
        <w:t>УНИЦИПАЛЬНОЕ КАЗЕННОЕ ОБЩЕОБРАЗОВАТЕЛЬНОЕ УЧРЕЖДЕНИЕ</w:t>
      </w:r>
    </w:p>
    <w:p w:rsidR="00C20BE0" w:rsidRPr="00E357F7" w:rsidRDefault="00C20BE0" w:rsidP="00C20BE0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7F7">
        <w:rPr>
          <w:rFonts w:ascii="Times New Roman" w:hAnsi="Times New Roman" w:cs="Times New Roman"/>
          <w:b/>
          <w:sz w:val="24"/>
          <w:szCs w:val="24"/>
        </w:rPr>
        <w:t>«ТУРИНСКАЯ СРЕДНЯЯ ОБЩЕОБРАЗОВАТЕЛЬНАЯ ШКОЛА-ИНТЕРНАТ»</w:t>
      </w:r>
    </w:p>
    <w:p w:rsidR="00C20BE0" w:rsidRPr="00E357F7" w:rsidRDefault="00C20BE0" w:rsidP="00C20BE0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7F7">
        <w:rPr>
          <w:rFonts w:ascii="Times New Roman" w:hAnsi="Times New Roman" w:cs="Times New Roman"/>
          <w:b/>
          <w:sz w:val="24"/>
          <w:szCs w:val="24"/>
        </w:rPr>
        <w:t>ЭВЕНКИЙСКОГО МУНИЦИПАЛЬНОГО РАЙОНА КРАСНОЯРСКОГО КРАЯ</w:t>
      </w:r>
    </w:p>
    <w:p w:rsidR="00C20BE0" w:rsidRPr="00E357F7" w:rsidRDefault="00C20BE0" w:rsidP="00C20BE0">
      <w:pPr>
        <w:jc w:val="center"/>
        <w:rPr>
          <w:rFonts w:ascii="Times New Roman" w:hAnsi="Times New Roman" w:cs="Times New Roman"/>
          <w:b/>
        </w:rPr>
      </w:pPr>
    </w:p>
    <w:tbl>
      <w:tblPr>
        <w:tblW w:w="9322" w:type="dxa"/>
        <w:tblLook w:val="01E0"/>
      </w:tblPr>
      <w:tblGrid>
        <w:gridCol w:w="4077"/>
        <w:gridCol w:w="1418"/>
        <w:gridCol w:w="3827"/>
      </w:tblGrid>
      <w:tr w:rsidR="00C20BE0" w:rsidRPr="00564DA4" w:rsidTr="00E16BAF">
        <w:tc>
          <w:tcPr>
            <w:tcW w:w="4077" w:type="dxa"/>
          </w:tcPr>
          <w:p w:rsidR="00C20BE0" w:rsidRPr="00564DA4" w:rsidRDefault="00C20BE0" w:rsidP="00A456DC">
            <w:pPr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20BE0">
              <w:rPr>
                <w:rFonts w:ascii="Times New Roman" w:hAnsi="Times New Roman" w:cs="Times New Roman"/>
                <w:b/>
                <w:bCs/>
              </w:rPr>
              <w:t xml:space="preserve">Принято </w:t>
            </w:r>
            <w:r w:rsidRPr="00564DA4">
              <w:rPr>
                <w:rFonts w:ascii="Times New Roman" w:hAnsi="Times New Roman" w:cs="Times New Roman"/>
                <w:bCs/>
              </w:rPr>
              <w:t>общим собрание трудового коллектива протокол № 3 от 30.06.2011 г</w:t>
            </w:r>
          </w:p>
        </w:tc>
        <w:tc>
          <w:tcPr>
            <w:tcW w:w="1418" w:type="dxa"/>
          </w:tcPr>
          <w:p w:rsidR="00C20BE0" w:rsidRPr="00564DA4" w:rsidRDefault="00C20BE0" w:rsidP="00A456DC">
            <w:pPr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27" w:type="dxa"/>
          </w:tcPr>
          <w:p w:rsidR="00C20BE0" w:rsidRPr="00C20BE0" w:rsidRDefault="00C20BE0" w:rsidP="00C20BE0">
            <w:pPr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C20BE0">
              <w:rPr>
                <w:rFonts w:ascii="Times New Roman" w:hAnsi="Times New Roman" w:cs="Times New Roman"/>
                <w:b/>
                <w:bCs/>
              </w:rPr>
              <w:t>Утверждаю</w:t>
            </w:r>
          </w:p>
          <w:p w:rsidR="00C20BE0" w:rsidRPr="00564DA4" w:rsidRDefault="00C20BE0" w:rsidP="00C20BE0">
            <w:pPr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bCs/>
              </w:rPr>
            </w:pPr>
            <w:r w:rsidRPr="00564DA4">
              <w:rPr>
                <w:rFonts w:ascii="Times New Roman" w:hAnsi="Times New Roman" w:cs="Times New Roman"/>
                <w:bCs/>
              </w:rPr>
              <w:t xml:space="preserve">директор </w:t>
            </w:r>
            <w:proofErr w:type="spellStart"/>
            <w:r w:rsidRPr="00564DA4">
              <w:rPr>
                <w:rFonts w:ascii="Times New Roman" w:hAnsi="Times New Roman" w:cs="Times New Roman"/>
                <w:bCs/>
              </w:rPr>
              <w:t>______</w:t>
            </w:r>
            <w:r w:rsidR="00E16BAF">
              <w:rPr>
                <w:rFonts w:ascii="Times New Roman" w:hAnsi="Times New Roman" w:cs="Times New Roman"/>
                <w:bCs/>
              </w:rPr>
              <w:t>_____</w:t>
            </w:r>
            <w:r w:rsidRPr="00564DA4">
              <w:rPr>
                <w:rFonts w:ascii="Times New Roman" w:hAnsi="Times New Roman" w:cs="Times New Roman"/>
                <w:bCs/>
              </w:rPr>
              <w:t>В.В.Еремина</w:t>
            </w:r>
            <w:proofErr w:type="spellEnd"/>
          </w:p>
          <w:p w:rsidR="00C20BE0" w:rsidRPr="00564DA4" w:rsidRDefault="00C20BE0" w:rsidP="00C20BE0">
            <w:pPr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приказ № 81</w:t>
            </w:r>
            <w:r w:rsidRPr="00564DA4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564DA4">
              <w:rPr>
                <w:rFonts w:ascii="Times New Roman" w:hAnsi="Times New Roman" w:cs="Times New Roman"/>
                <w:bCs/>
              </w:rPr>
              <w:t>ПР</w:t>
            </w:r>
            <w:proofErr w:type="gramEnd"/>
            <w:r w:rsidRPr="00564DA4">
              <w:rPr>
                <w:rFonts w:ascii="Times New Roman" w:hAnsi="Times New Roman" w:cs="Times New Roman"/>
                <w:bCs/>
              </w:rPr>
              <w:t xml:space="preserve"> </w:t>
            </w:r>
            <w:r w:rsidR="00FB77F8">
              <w:rPr>
                <w:rFonts w:ascii="Times New Roman" w:hAnsi="Times New Roman" w:cs="Times New Roman"/>
                <w:bCs/>
              </w:rPr>
              <w:t>от 04. 07</w:t>
            </w:r>
            <w:r w:rsidRPr="00564DA4">
              <w:rPr>
                <w:rFonts w:ascii="Times New Roman" w:hAnsi="Times New Roman" w:cs="Times New Roman"/>
                <w:bCs/>
              </w:rPr>
              <w:t>.</w:t>
            </w:r>
            <w:r w:rsidR="00FB77F8">
              <w:rPr>
                <w:rFonts w:ascii="Times New Roman" w:hAnsi="Times New Roman" w:cs="Times New Roman"/>
                <w:bCs/>
              </w:rPr>
              <w:t>20</w:t>
            </w:r>
            <w:r w:rsidRPr="00564DA4">
              <w:rPr>
                <w:rFonts w:ascii="Times New Roman" w:hAnsi="Times New Roman" w:cs="Times New Roman"/>
                <w:bCs/>
              </w:rPr>
              <w:t>11 г</w:t>
            </w:r>
          </w:p>
        </w:tc>
      </w:tr>
    </w:tbl>
    <w:p w:rsidR="00C20BE0" w:rsidRDefault="00C20BE0" w:rsidP="00C20BE0">
      <w:pPr>
        <w:rPr>
          <w:rFonts w:ascii="Times New Roman" w:hAnsi="Times New Roman" w:cs="Times New Roman"/>
          <w:sz w:val="28"/>
          <w:szCs w:val="28"/>
        </w:rPr>
      </w:pPr>
    </w:p>
    <w:p w:rsidR="00FB77F8" w:rsidRDefault="000C1957" w:rsidP="006179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BE0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  <w:r w:rsidR="00FB77F8">
        <w:rPr>
          <w:rFonts w:ascii="Times New Roman" w:hAnsi="Times New Roman" w:cs="Times New Roman"/>
          <w:b/>
          <w:sz w:val="28"/>
          <w:szCs w:val="28"/>
        </w:rPr>
        <w:t xml:space="preserve">о комиссии </w:t>
      </w:r>
    </w:p>
    <w:p w:rsidR="002C55FD" w:rsidRPr="00C20BE0" w:rsidRDefault="000C1957" w:rsidP="006179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BE0">
        <w:rPr>
          <w:rFonts w:ascii="Times New Roman" w:hAnsi="Times New Roman" w:cs="Times New Roman"/>
          <w:b/>
          <w:sz w:val="28"/>
          <w:szCs w:val="28"/>
        </w:rPr>
        <w:t xml:space="preserve">по установлению </w:t>
      </w:r>
      <w:r w:rsidR="00FB77F8">
        <w:rPr>
          <w:rFonts w:ascii="Times New Roman" w:hAnsi="Times New Roman" w:cs="Times New Roman"/>
          <w:b/>
          <w:sz w:val="28"/>
          <w:szCs w:val="28"/>
        </w:rPr>
        <w:t>стимулирующих выплат работникам.</w:t>
      </w:r>
      <w:proofErr w:type="gramStart"/>
      <w:r w:rsidR="00FB77F8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FB77F8">
        <w:rPr>
          <w:rFonts w:ascii="Times New Roman" w:hAnsi="Times New Roman" w:cs="Times New Roman"/>
          <w:b/>
          <w:sz w:val="28"/>
          <w:szCs w:val="28"/>
        </w:rPr>
        <w:t>2.12)</w:t>
      </w:r>
    </w:p>
    <w:p w:rsidR="000C1957" w:rsidRPr="006179BF" w:rsidRDefault="000C1957" w:rsidP="000C195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179BF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0C1957" w:rsidRPr="003D762C" w:rsidRDefault="000C1957" w:rsidP="00C20BE0">
      <w:pPr>
        <w:pStyle w:val="a3"/>
        <w:numPr>
          <w:ilvl w:val="1"/>
          <w:numId w:val="1"/>
        </w:numPr>
        <w:spacing w:after="0" w:line="0" w:lineRule="atLeast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D762C">
        <w:rPr>
          <w:rFonts w:ascii="Times New Roman" w:hAnsi="Times New Roman" w:cs="Times New Roman"/>
          <w:sz w:val="24"/>
          <w:szCs w:val="24"/>
        </w:rPr>
        <w:t xml:space="preserve">Для согласования работникам школы-интерната стимулирующих выплат создается комиссия. Комиссия является коллегиальным органом, действующим в соответствии с настоящим Положением. </w:t>
      </w:r>
    </w:p>
    <w:p w:rsidR="000C1957" w:rsidRPr="003D762C" w:rsidRDefault="000C1957" w:rsidP="006179B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62C">
        <w:rPr>
          <w:rFonts w:ascii="Times New Roman" w:hAnsi="Times New Roman" w:cs="Times New Roman"/>
          <w:sz w:val="24"/>
          <w:szCs w:val="24"/>
        </w:rPr>
        <w:t>Комиссия создается в составе не менее 5 человек. В состав комиссии входят представители администрации школы-интерната, наиболее компетентные, опытные члены коллектива, директор школы-интерната.</w:t>
      </w:r>
    </w:p>
    <w:p w:rsidR="000C1957" w:rsidRPr="003D762C" w:rsidRDefault="000C1957" w:rsidP="006179B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62C">
        <w:rPr>
          <w:rFonts w:ascii="Times New Roman" w:hAnsi="Times New Roman" w:cs="Times New Roman"/>
          <w:sz w:val="24"/>
          <w:szCs w:val="24"/>
        </w:rPr>
        <w:t>Комиссия создается с целью</w:t>
      </w:r>
      <w:r w:rsidR="003D762C" w:rsidRPr="003D762C">
        <w:rPr>
          <w:rFonts w:ascii="Times New Roman" w:hAnsi="Times New Roman" w:cs="Times New Roman"/>
          <w:sz w:val="24"/>
          <w:szCs w:val="24"/>
        </w:rPr>
        <w:t xml:space="preserve"> </w:t>
      </w:r>
      <w:r w:rsidRPr="003D762C">
        <w:rPr>
          <w:rFonts w:ascii="Times New Roman" w:hAnsi="Times New Roman" w:cs="Times New Roman"/>
          <w:sz w:val="24"/>
          <w:szCs w:val="24"/>
        </w:rPr>
        <w:t xml:space="preserve">изучения информации о важности выполняемой работы, степени самостоятельности и </w:t>
      </w:r>
      <w:r w:rsidR="003D762C" w:rsidRPr="003D762C">
        <w:rPr>
          <w:rFonts w:ascii="Times New Roman" w:hAnsi="Times New Roman" w:cs="Times New Roman"/>
          <w:sz w:val="24"/>
          <w:szCs w:val="24"/>
        </w:rPr>
        <w:t>ответственности</w:t>
      </w:r>
      <w:r w:rsidRPr="003D762C">
        <w:rPr>
          <w:rFonts w:ascii="Times New Roman" w:hAnsi="Times New Roman" w:cs="Times New Roman"/>
          <w:sz w:val="24"/>
          <w:szCs w:val="24"/>
        </w:rPr>
        <w:t xml:space="preserve"> при выполнении поставленных задач, интенсивности и высоких результатов работы, качестве выполненных</w:t>
      </w:r>
      <w:r w:rsidR="003D762C" w:rsidRPr="003D762C">
        <w:rPr>
          <w:rFonts w:ascii="Times New Roman" w:hAnsi="Times New Roman" w:cs="Times New Roman"/>
          <w:sz w:val="24"/>
          <w:szCs w:val="24"/>
        </w:rPr>
        <w:t xml:space="preserve"> </w:t>
      </w:r>
      <w:r w:rsidRPr="003D762C">
        <w:rPr>
          <w:rFonts w:ascii="Times New Roman" w:hAnsi="Times New Roman" w:cs="Times New Roman"/>
          <w:sz w:val="24"/>
          <w:szCs w:val="24"/>
        </w:rPr>
        <w:t>работ работниками, представленной администрацией и руководителями МО</w:t>
      </w:r>
      <w:proofErr w:type="gramStart"/>
      <w:r w:rsidRPr="003D762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3D76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62C" w:rsidRPr="003D762C" w:rsidRDefault="003D762C" w:rsidP="006179B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62C">
        <w:rPr>
          <w:rFonts w:ascii="Times New Roman" w:hAnsi="Times New Roman" w:cs="Times New Roman"/>
          <w:sz w:val="24"/>
          <w:szCs w:val="24"/>
        </w:rPr>
        <w:t>Персональный состав комиссии и срок ее полномочий  утверждается приказом директора школы-интерната по согласованию с выборным органом трудового коллектива</w:t>
      </w:r>
    </w:p>
    <w:p w:rsidR="003D762C" w:rsidRDefault="003D762C" w:rsidP="006179B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62C">
        <w:rPr>
          <w:rFonts w:ascii="Times New Roman" w:hAnsi="Times New Roman" w:cs="Times New Roman"/>
          <w:sz w:val="24"/>
          <w:szCs w:val="24"/>
        </w:rPr>
        <w:t xml:space="preserve">Комиссия в свое работе руководствуется в своей деятельности Положением об оплате труда работников школы-интерната, законодательными и нормативными </w:t>
      </w:r>
      <w:r w:rsidRPr="006179BF">
        <w:rPr>
          <w:rFonts w:ascii="Times New Roman" w:hAnsi="Times New Roman" w:cs="Times New Roman"/>
          <w:sz w:val="24"/>
          <w:szCs w:val="24"/>
        </w:rPr>
        <w:t>документами.</w:t>
      </w:r>
    </w:p>
    <w:p w:rsidR="008A55F0" w:rsidRPr="006179BF" w:rsidRDefault="008A55F0" w:rsidP="008A55F0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D762C" w:rsidRPr="006179BF" w:rsidRDefault="003D762C" w:rsidP="006179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79BF">
        <w:rPr>
          <w:rFonts w:ascii="Times New Roman" w:hAnsi="Times New Roman" w:cs="Times New Roman"/>
          <w:b/>
          <w:sz w:val="24"/>
          <w:szCs w:val="24"/>
        </w:rPr>
        <w:t>Основные задачи.</w:t>
      </w:r>
    </w:p>
    <w:p w:rsidR="003D762C" w:rsidRPr="006179BF" w:rsidRDefault="003D762C" w:rsidP="006179B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79BF">
        <w:rPr>
          <w:rFonts w:ascii="Times New Roman" w:hAnsi="Times New Roman" w:cs="Times New Roman"/>
          <w:sz w:val="24"/>
          <w:szCs w:val="24"/>
        </w:rPr>
        <w:t xml:space="preserve">Изучение, анализ и обработка  представленных материалов   о важности выполняемой работы, степени самостоятельности и ответственности при выполнении поставленных задач, интенсивности и высоких результатов работы, качестве выполненных работ работниками. </w:t>
      </w:r>
    </w:p>
    <w:p w:rsidR="003D762C" w:rsidRPr="006179BF" w:rsidRDefault="003D762C" w:rsidP="006179B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79BF">
        <w:rPr>
          <w:rFonts w:ascii="Times New Roman" w:hAnsi="Times New Roman" w:cs="Times New Roman"/>
          <w:sz w:val="24"/>
          <w:szCs w:val="24"/>
        </w:rPr>
        <w:t xml:space="preserve">Установление </w:t>
      </w:r>
      <w:r w:rsidR="006179BF" w:rsidRPr="006179BF">
        <w:rPr>
          <w:rFonts w:ascii="Times New Roman" w:hAnsi="Times New Roman" w:cs="Times New Roman"/>
          <w:sz w:val="24"/>
          <w:szCs w:val="24"/>
        </w:rPr>
        <w:t xml:space="preserve">персонального </w:t>
      </w:r>
      <w:r w:rsidRPr="006179BF">
        <w:rPr>
          <w:rFonts w:ascii="Times New Roman" w:hAnsi="Times New Roman" w:cs="Times New Roman"/>
          <w:sz w:val="24"/>
          <w:szCs w:val="24"/>
        </w:rPr>
        <w:t xml:space="preserve">размера </w:t>
      </w:r>
      <w:r w:rsidR="006179BF" w:rsidRPr="006179BF">
        <w:rPr>
          <w:rFonts w:ascii="Times New Roman" w:hAnsi="Times New Roman" w:cs="Times New Roman"/>
          <w:sz w:val="24"/>
          <w:szCs w:val="24"/>
        </w:rPr>
        <w:t xml:space="preserve">выставленных баллов по итогам  работы в отчетный период, заполнение сводной оценочной  таблицы. </w:t>
      </w:r>
    </w:p>
    <w:p w:rsidR="006179BF" w:rsidRPr="006179BF" w:rsidRDefault="006179BF" w:rsidP="006179B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79BF">
        <w:rPr>
          <w:rFonts w:ascii="Times New Roman" w:hAnsi="Times New Roman" w:cs="Times New Roman"/>
          <w:sz w:val="24"/>
          <w:szCs w:val="24"/>
        </w:rPr>
        <w:t>Представление полученных результатов директору школы-интерната для издания приказа и работникам для предварительного ознакомления.</w:t>
      </w:r>
    </w:p>
    <w:p w:rsidR="006179BF" w:rsidRDefault="006179BF" w:rsidP="006179B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79BF">
        <w:rPr>
          <w:rFonts w:ascii="Times New Roman" w:hAnsi="Times New Roman" w:cs="Times New Roman"/>
          <w:sz w:val="24"/>
          <w:szCs w:val="24"/>
        </w:rPr>
        <w:t>Согласование размера персональных выплат и  компенсационных выплат работникам</w:t>
      </w:r>
      <w:r>
        <w:rPr>
          <w:rFonts w:ascii="Times New Roman" w:hAnsi="Times New Roman" w:cs="Times New Roman"/>
          <w:sz w:val="24"/>
          <w:szCs w:val="24"/>
        </w:rPr>
        <w:t xml:space="preserve"> школы-интерната.</w:t>
      </w:r>
    </w:p>
    <w:p w:rsidR="008A55F0" w:rsidRDefault="008A55F0" w:rsidP="008A55F0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179BF" w:rsidRDefault="006179BF" w:rsidP="006179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79BF">
        <w:rPr>
          <w:rFonts w:ascii="Times New Roman" w:hAnsi="Times New Roman" w:cs="Times New Roman"/>
          <w:b/>
          <w:sz w:val="24"/>
          <w:szCs w:val="24"/>
        </w:rPr>
        <w:t>Порядок работы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10DC" w:rsidRPr="004610DC" w:rsidRDefault="006179BF" w:rsidP="004610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79BF">
        <w:rPr>
          <w:rFonts w:ascii="Times New Roman" w:hAnsi="Times New Roman" w:cs="Times New Roman"/>
          <w:sz w:val="24"/>
          <w:szCs w:val="24"/>
        </w:rPr>
        <w:t>3.1.</w:t>
      </w:r>
      <w:r w:rsidR="004610DC">
        <w:rPr>
          <w:rFonts w:ascii="Times New Roman" w:hAnsi="Times New Roman" w:cs="Times New Roman"/>
          <w:sz w:val="24"/>
          <w:szCs w:val="24"/>
        </w:rPr>
        <w:t>Председателем комиссии является директор школы-интерната.</w:t>
      </w:r>
    </w:p>
    <w:p w:rsidR="006179BF" w:rsidRDefault="004610DC" w:rsidP="006179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3.2.</w:t>
      </w:r>
      <w:r w:rsidR="006179BF">
        <w:rPr>
          <w:rFonts w:ascii="Times New Roman" w:hAnsi="Times New Roman" w:cs="Times New Roman"/>
          <w:sz w:val="24"/>
          <w:szCs w:val="24"/>
        </w:rPr>
        <w:t xml:space="preserve">Заседание комиссии считается правомочным, ели на нем </w:t>
      </w:r>
      <w:r w:rsidR="00E510F8">
        <w:rPr>
          <w:rFonts w:ascii="Times New Roman" w:hAnsi="Times New Roman" w:cs="Times New Roman"/>
          <w:sz w:val="24"/>
          <w:szCs w:val="24"/>
        </w:rPr>
        <w:t>присутствуют</w:t>
      </w:r>
      <w:r w:rsidR="006179BF">
        <w:rPr>
          <w:rFonts w:ascii="Times New Roman" w:hAnsi="Times New Roman" w:cs="Times New Roman"/>
          <w:sz w:val="24"/>
          <w:szCs w:val="24"/>
        </w:rPr>
        <w:t xml:space="preserve"> не менее 2\3 членов комиссии. Решение комиссии принимается прямым открытым голосованием. Решение комиссии считается принятым, если</w:t>
      </w:r>
      <w:r w:rsidR="00E510F8">
        <w:rPr>
          <w:rFonts w:ascii="Times New Roman" w:hAnsi="Times New Roman" w:cs="Times New Roman"/>
          <w:sz w:val="24"/>
          <w:szCs w:val="24"/>
        </w:rPr>
        <w:t xml:space="preserve"> </w:t>
      </w:r>
      <w:r w:rsidR="006179BF">
        <w:rPr>
          <w:rFonts w:ascii="Times New Roman" w:hAnsi="Times New Roman" w:cs="Times New Roman"/>
          <w:sz w:val="24"/>
          <w:szCs w:val="24"/>
        </w:rPr>
        <w:t>за него проголосовало</w:t>
      </w:r>
      <w:r w:rsidR="00E510F8">
        <w:rPr>
          <w:rFonts w:ascii="Times New Roman" w:hAnsi="Times New Roman" w:cs="Times New Roman"/>
          <w:sz w:val="24"/>
          <w:szCs w:val="24"/>
        </w:rPr>
        <w:t xml:space="preserve"> более половины присутствующих на заседании членов комиссии. При равенстве голосов председатель комиссии имеет право решающего голоса.</w:t>
      </w:r>
    </w:p>
    <w:p w:rsidR="004610DC" w:rsidRDefault="004610DC" w:rsidP="006179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3.3.В случае возникновения трудового спора по стимулирующим выплатам сотрудник школы-интерната имеет право обратиться в</w:t>
      </w:r>
      <w:r w:rsidR="004D58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органы, рассматривающие трудовые споры в порядке, предусмотренном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>. 5 Трудового Кодекса Российской Федерации.</w:t>
      </w:r>
    </w:p>
    <w:p w:rsidR="004D589E" w:rsidRDefault="004D589E" w:rsidP="006179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Деятельность комиссии протоколируется в установленном порядке. Протокол заседания ведет секретарь-машинистка. В ее отсутствие назначенный председателем член комиссии. </w:t>
      </w:r>
    </w:p>
    <w:p w:rsidR="004D589E" w:rsidRDefault="004D589E" w:rsidP="006179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Заседания комиссии проводятся не реже одного раза в квартал.</w:t>
      </w:r>
    </w:p>
    <w:p w:rsidR="004D589E" w:rsidRDefault="004D589E" w:rsidP="006179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Комиссия имеет право приглашать на свои заседания по необходимости любого члена трудового коллектива.</w:t>
      </w:r>
    </w:p>
    <w:p w:rsidR="004D589E" w:rsidRDefault="004D589E" w:rsidP="006179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По решению трудового коллектива член комиссии может быть отстранен от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случае если за его отстранение проголосуют более 1/3 </w:t>
      </w:r>
      <w:r w:rsidR="00BF311F">
        <w:rPr>
          <w:rFonts w:ascii="Times New Roman" w:hAnsi="Times New Roman" w:cs="Times New Roman"/>
          <w:sz w:val="24"/>
          <w:szCs w:val="24"/>
        </w:rPr>
        <w:t>присутствующих</w:t>
      </w:r>
      <w:bookmarkStart w:id="0" w:name="_GoBack"/>
      <w:bookmarkEnd w:id="0"/>
      <w:r w:rsidR="008A55F0">
        <w:rPr>
          <w:rFonts w:ascii="Times New Roman" w:hAnsi="Times New Roman" w:cs="Times New Roman"/>
          <w:sz w:val="24"/>
          <w:szCs w:val="24"/>
        </w:rPr>
        <w:t xml:space="preserve"> на собрании. </w:t>
      </w:r>
    </w:p>
    <w:p w:rsidR="008A55F0" w:rsidRDefault="008A55F0" w:rsidP="006179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589E" w:rsidRDefault="004D589E" w:rsidP="006179B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F311F">
        <w:rPr>
          <w:rFonts w:ascii="Times New Roman" w:hAnsi="Times New Roman" w:cs="Times New Roman"/>
          <w:b/>
          <w:sz w:val="24"/>
          <w:szCs w:val="24"/>
        </w:rPr>
        <w:t xml:space="preserve">. Порядок установления стимулирующих выплат. </w:t>
      </w:r>
    </w:p>
    <w:p w:rsidR="00C20BE0" w:rsidRDefault="00C20BE0" w:rsidP="006179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20BE0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Стимулирующие выплаты устанавливаются в соответствии с Положением «Об оплате труда работников» по итогам работы за отчетный период в пределах утвержденного Фонда оплаты труда.</w:t>
      </w:r>
    </w:p>
    <w:p w:rsidR="00C20BE0" w:rsidRDefault="00C20BE0" w:rsidP="006179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Стимулирующие выплаты директору школы-интерната устанавливаются приказом руководителя образования администрации Эвенкийского муниципального района.</w:t>
      </w:r>
    </w:p>
    <w:p w:rsidR="00C20BE0" w:rsidRDefault="00C20BE0" w:rsidP="006179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4.3.Стимулирующие выплаты устанавливаются на определенный период (месяц, квартал, год). Период</w:t>
      </w:r>
      <w:r w:rsidR="008A55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который устанавлива</w:t>
      </w:r>
      <w:r w:rsidR="008A55F0">
        <w:rPr>
          <w:rFonts w:ascii="Times New Roman" w:hAnsi="Times New Roman" w:cs="Times New Roman"/>
          <w:sz w:val="24"/>
          <w:szCs w:val="24"/>
        </w:rPr>
        <w:t>ются стимулирующие выплаты, определяется комиссией в соответствии с Положением «Об оплате труда работников» и утверждается приказом директора школы-интерната.</w:t>
      </w:r>
    </w:p>
    <w:p w:rsidR="008A55F0" w:rsidRDefault="008A55F0" w:rsidP="006179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4.4.Стимулирующие выплаты могут устанавливаться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процентом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бальном отношении к должностному окладу (ставке заработной платы).</w:t>
      </w:r>
    </w:p>
    <w:p w:rsidR="008A55F0" w:rsidRDefault="008A55F0" w:rsidP="006179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Работник, имеющий дисциплинарное взыскание, вынесенное в установленном порядке и не снятое в отчетном периоде, следующим за отчетным, лишается до 100% стимулирующих выплат на основании решения комиссии.</w:t>
      </w:r>
      <w:proofErr w:type="gramEnd"/>
    </w:p>
    <w:p w:rsidR="008A55F0" w:rsidRDefault="008A55F0" w:rsidP="006179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A55F0" w:rsidRDefault="008A55F0" w:rsidP="008A55F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5F0">
        <w:rPr>
          <w:rFonts w:ascii="Times New Roman" w:hAnsi="Times New Roman" w:cs="Times New Roman"/>
          <w:b/>
          <w:sz w:val="24"/>
          <w:szCs w:val="24"/>
        </w:rPr>
        <w:t>Хранение подлинников протоколов заседаний.</w:t>
      </w:r>
    </w:p>
    <w:p w:rsidR="008A55F0" w:rsidRPr="008A55F0" w:rsidRDefault="008A55F0" w:rsidP="008A55F0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Pr="008A55F0">
        <w:rPr>
          <w:rFonts w:ascii="Times New Roman" w:hAnsi="Times New Roman" w:cs="Times New Roman"/>
          <w:sz w:val="24"/>
          <w:szCs w:val="24"/>
        </w:rPr>
        <w:t>Протоколы заседаний хранятся</w:t>
      </w:r>
      <w:r>
        <w:rPr>
          <w:rFonts w:ascii="Times New Roman" w:hAnsi="Times New Roman" w:cs="Times New Roman"/>
          <w:sz w:val="24"/>
          <w:szCs w:val="24"/>
        </w:rPr>
        <w:t xml:space="preserve"> в школе-интернате и включаются в номенклатуру дел. Они доступны для ознакомления всем участникам образовательного процесса школы-интерната за исключением случаев, когда содержащаяся в них информация носит конфиденциальный характер. Решение об ограничении разглашения информации принимает комиссия.</w:t>
      </w:r>
    </w:p>
    <w:p w:rsidR="006179BF" w:rsidRPr="006179BF" w:rsidRDefault="006179BF" w:rsidP="006179B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179BF" w:rsidRPr="006179BF" w:rsidSect="00DC3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A7492"/>
    <w:multiLevelType w:val="multilevel"/>
    <w:tmpl w:val="81AE98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71F0583B"/>
    <w:multiLevelType w:val="multilevel"/>
    <w:tmpl w:val="AFC6B73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1C1F"/>
    <w:rsid w:val="000C1957"/>
    <w:rsid w:val="002C55FD"/>
    <w:rsid w:val="003D762C"/>
    <w:rsid w:val="004610DC"/>
    <w:rsid w:val="004D589E"/>
    <w:rsid w:val="006179BF"/>
    <w:rsid w:val="006B1C1F"/>
    <w:rsid w:val="008A55F0"/>
    <w:rsid w:val="00A002FA"/>
    <w:rsid w:val="00BF311F"/>
    <w:rsid w:val="00C20BE0"/>
    <w:rsid w:val="00DC3BB5"/>
    <w:rsid w:val="00E16BAF"/>
    <w:rsid w:val="00E510F8"/>
    <w:rsid w:val="00FB7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9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9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B7345-618F-4EC7-8884-9909A8740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Аверс</dc:creator>
  <cp:keywords/>
  <dc:description/>
  <cp:lastModifiedBy> </cp:lastModifiedBy>
  <cp:revision>5</cp:revision>
  <cp:lastPrinted>2011-10-06T23:27:00Z</cp:lastPrinted>
  <dcterms:created xsi:type="dcterms:W3CDTF">2011-10-06T14:00:00Z</dcterms:created>
  <dcterms:modified xsi:type="dcterms:W3CDTF">2011-10-07T02:12:00Z</dcterms:modified>
</cp:coreProperties>
</file>