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38" w:rsidRPr="008D4751" w:rsidRDefault="00C14D38" w:rsidP="001F555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32"/>
          <w:szCs w:val="32"/>
        </w:rPr>
      </w:pPr>
    </w:p>
    <w:p w:rsidR="00C14D38" w:rsidRPr="008D4751" w:rsidRDefault="00C14D38" w:rsidP="00C14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751">
        <w:rPr>
          <w:rFonts w:ascii="Times New Roman" w:hAnsi="Times New Roman"/>
          <w:b/>
          <w:bCs/>
          <w:sz w:val="28"/>
          <w:szCs w:val="28"/>
        </w:rPr>
        <w:t xml:space="preserve">СОГЛАШЕНИЕ </w:t>
      </w:r>
    </w:p>
    <w:p w:rsidR="001F5555" w:rsidRPr="008D4751" w:rsidRDefault="00C14D38" w:rsidP="00C14D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751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КОЛЛЕКТИВНЫЙ  ДОГОВОР </w:t>
      </w:r>
    </w:p>
    <w:p w:rsidR="001F5555" w:rsidRPr="008D4751" w:rsidRDefault="001F5555" w:rsidP="008D475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</w:rPr>
      </w:pPr>
      <w:r w:rsidRPr="008D4751">
        <w:rPr>
          <w:rFonts w:ascii="Times New Roman" w:hAnsi="Times New Roman"/>
          <w:b/>
          <w:bCs/>
        </w:rPr>
        <w:t>МУНИЦИПАЛЬНОГО КАЗЕННОГО ОБЩЕОБРАЗОВАТЕЛЬНОГО УЧРЕЖДЕНИЯ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751">
        <w:rPr>
          <w:rFonts w:ascii="Times New Roman" w:hAnsi="Times New Roman"/>
          <w:b/>
          <w:bCs/>
          <w:sz w:val="24"/>
          <w:szCs w:val="24"/>
        </w:rPr>
        <w:t xml:space="preserve">«ТУРИНСКАЯ СРЕДНЯЯ ОБЩЕОБРАЗОВАТЕЛЬНАЯ ШКОЛА – ИНТЕРНАТ» 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751">
        <w:rPr>
          <w:rFonts w:ascii="Times New Roman" w:hAnsi="Times New Roman"/>
          <w:b/>
          <w:bCs/>
          <w:sz w:val="24"/>
          <w:szCs w:val="24"/>
        </w:rPr>
        <w:t xml:space="preserve">ЭВЕНКИЙСКОГО МУНИЦИПАЛЬНОГО РАЙОНА </w:t>
      </w:r>
    </w:p>
    <w:p w:rsid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D4751">
        <w:rPr>
          <w:rFonts w:ascii="Times New Roman" w:hAnsi="Times New Roman"/>
          <w:b/>
          <w:bCs/>
          <w:sz w:val="24"/>
          <w:szCs w:val="24"/>
        </w:rPr>
        <w:t xml:space="preserve">КРАСНОЯРСКОГО КРАЯ, 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751">
        <w:rPr>
          <w:rFonts w:ascii="Times New Roman" w:hAnsi="Times New Roman"/>
          <w:b/>
          <w:bCs/>
          <w:sz w:val="24"/>
          <w:szCs w:val="24"/>
        </w:rPr>
        <w:t>ЗАКЛЮЧЕННЫЙ</w:t>
      </w:r>
      <w:r w:rsidRPr="008D4751">
        <w:rPr>
          <w:rFonts w:ascii="Times New Roman" w:hAnsi="Times New Roman"/>
          <w:b/>
          <w:bCs/>
          <w:color w:val="0000FF"/>
          <w:sz w:val="28"/>
          <w:szCs w:val="28"/>
        </w:rPr>
        <w:t xml:space="preserve"> </w:t>
      </w:r>
      <w:r w:rsidRPr="008D4751">
        <w:rPr>
          <w:rFonts w:ascii="Times New Roman" w:hAnsi="Times New Roman"/>
          <w:b/>
          <w:bCs/>
          <w:sz w:val="28"/>
          <w:szCs w:val="28"/>
        </w:rPr>
        <w:t>на 2011-2013 годы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751">
        <w:rPr>
          <w:rFonts w:ascii="Times New Roman" w:hAnsi="Times New Roman"/>
          <w:b/>
          <w:bCs/>
          <w:sz w:val="28"/>
          <w:szCs w:val="28"/>
        </w:rPr>
        <w:t>(Коллективный договор МК</w:t>
      </w:r>
      <w:r w:rsidR="008D4751">
        <w:rPr>
          <w:rFonts w:ascii="Times New Roman" w:hAnsi="Times New Roman"/>
          <w:b/>
          <w:bCs/>
          <w:sz w:val="28"/>
          <w:szCs w:val="28"/>
        </w:rPr>
        <w:t>О</w:t>
      </w:r>
      <w:r w:rsidRPr="008D4751">
        <w:rPr>
          <w:rFonts w:ascii="Times New Roman" w:hAnsi="Times New Roman"/>
          <w:b/>
          <w:bCs/>
          <w:sz w:val="28"/>
          <w:szCs w:val="28"/>
        </w:rPr>
        <w:t>У «Туринская средняя общеобразовательная школа – интернат» ЭМР Красноярского края, заключенный на 2011 – 2013 годы, регистрационная карточка № 28 от 11.04.2011 года.)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5555" w:rsidRPr="008D4751" w:rsidRDefault="008D4751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30.06.2011г.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F5555" w:rsidRPr="008D4751">
        <w:rPr>
          <w:rFonts w:ascii="Times New Roman" w:hAnsi="Times New Roman"/>
          <w:b/>
          <w:bCs/>
          <w:sz w:val="28"/>
          <w:szCs w:val="28"/>
        </w:rPr>
        <w:t>п. Тура</w:t>
      </w:r>
    </w:p>
    <w:p w:rsidR="001F5555" w:rsidRPr="008D4751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352EB" w:rsidRPr="008D4751" w:rsidRDefault="001F5555" w:rsidP="008D4751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D4751">
        <w:rPr>
          <w:rFonts w:ascii="Times New Roman" w:hAnsi="Times New Roman"/>
          <w:bCs/>
          <w:sz w:val="28"/>
          <w:szCs w:val="28"/>
        </w:rPr>
        <w:t>Муниципальное казенное общеобразовательное учреждение «Туринская средняя общеобразовательная школа – интернат» Эвенкийского муниципального р</w:t>
      </w:r>
      <w:r w:rsidR="00BF1B8D">
        <w:rPr>
          <w:rFonts w:ascii="Times New Roman" w:hAnsi="Times New Roman"/>
          <w:bCs/>
          <w:sz w:val="28"/>
          <w:szCs w:val="28"/>
        </w:rPr>
        <w:t xml:space="preserve">айона Красноярского края (МКОУ </w:t>
      </w:r>
      <w:r w:rsidRPr="008D4751">
        <w:rPr>
          <w:rFonts w:ascii="Times New Roman" w:hAnsi="Times New Roman"/>
          <w:bCs/>
          <w:sz w:val="28"/>
          <w:szCs w:val="28"/>
        </w:rPr>
        <w:t>ТСОШ</w:t>
      </w:r>
      <w:r w:rsidR="00BF1B8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F1B8D">
        <w:rPr>
          <w:rFonts w:ascii="Times New Roman" w:hAnsi="Times New Roman"/>
          <w:bCs/>
          <w:sz w:val="28"/>
          <w:szCs w:val="28"/>
        </w:rPr>
        <w:t>–И</w:t>
      </w:r>
      <w:proofErr w:type="gramEnd"/>
      <w:r w:rsidR="00BF1B8D">
        <w:rPr>
          <w:rFonts w:ascii="Times New Roman" w:hAnsi="Times New Roman"/>
          <w:bCs/>
          <w:sz w:val="28"/>
          <w:szCs w:val="28"/>
        </w:rPr>
        <w:t xml:space="preserve"> ЭМР</w:t>
      </w:r>
      <w:r w:rsidRPr="008D4751">
        <w:rPr>
          <w:rFonts w:ascii="Times New Roman" w:hAnsi="Times New Roman"/>
          <w:bCs/>
          <w:sz w:val="28"/>
          <w:szCs w:val="28"/>
        </w:rPr>
        <w:t xml:space="preserve">), в лице 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C352EB" w:rsidRPr="008D4751">
        <w:rPr>
          <w:rFonts w:ascii="Times New Roman" w:hAnsi="Times New Roman"/>
          <w:b/>
          <w:bCs/>
          <w:sz w:val="28"/>
          <w:szCs w:val="28"/>
        </w:rPr>
        <w:t>Ереминой В.В.,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 действующей на основании Устава, именуемая в дальнейшем </w:t>
      </w:r>
      <w:r w:rsidR="00C352EB" w:rsidRPr="008D4751">
        <w:rPr>
          <w:rFonts w:ascii="Times New Roman" w:hAnsi="Times New Roman"/>
          <w:b/>
          <w:bCs/>
          <w:sz w:val="28"/>
          <w:szCs w:val="28"/>
        </w:rPr>
        <w:t>«Работодатель»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, с одной стороны, и </w:t>
      </w:r>
      <w:r w:rsidR="00C352EB" w:rsidRPr="008D4751">
        <w:rPr>
          <w:rFonts w:ascii="Times New Roman" w:hAnsi="Times New Roman"/>
          <w:b/>
          <w:bCs/>
          <w:sz w:val="28"/>
          <w:szCs w:val="28"/>
        </w:rPr>
        <w:t>«Работники»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 в лице </w:t>
      </w:r>
      <w:r w:rsidR="00C352EB" w:rsidRPr="008D4751">
        <w:rPr>
          <w:rFonts w:ascii="Times New Roman" w:hAnsi="Times New Roman"/>
          <w:b/>
          <w:bCs/>
          <w:sz w:val="28"/>
          <w:szCs w:val="28"/>
        </w:rPr>
        <w:t>Павлова А.А.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 действующего на основании трудового законодательства РФ с другой стороны, а вместе именуемые </w:t>
      </w:r>
      <w:r w:rsidR="00C352EB" w:rsidRPr="008D4751">
        <w:rPr>
          <w:rFonts w:ascii="Times New Roman" w:hAnsi="Times New Roman"/>
          <w:b/>
          <w:bCs/>
          <w:sz w:val="28"/>
          <w:szCs w:val="28"/>
        </w:rPr>
        <w:t>«Стороны»</w:t>
      </w:r>
      <w:r w:rsidR="00C352EB" w:rsidRPr="008D4751">
        <w:rPr>
          <w:rFonts w:ascii="Times New Roman" w:hAnsi="Times New Roman"/>
          <w:bCs/>
          <w:sz w:val="28"/>
          <w:szCs w:val="28"/>
        </w:rPr>
        <w:t xml:space="preserve">, заключили настоящее соглашение о внесении в заключенный на 2011 – 2013 годы сторонами коллективный договор следующие изменения: </w:t>
      </w:r>
    </w:p>
    <w:p w:rsidR="008D4751" w:rsidRDefault="008D4751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bCs/>
          <w:sz w:val="28"/>
          <w:szCs w:val="28"/>
        </w:rPr>
      </w:pPr>
    </w:p>
    <w:p w:rsidR="008D4751" w:rsidRPr="008D4751" w:rsidRDefault="008D4751" w:rsidP="008D475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8D4751">
        <w:rPr>
          <w:rFonts w:ascii="Times New Roman" w:hAnsi="Times New Roman"/>
          <w:b/>
          <w:sz w:val="28"/>
          <w:szCs w:val="28"/>
        </w:rPr>
        <w:t>Пункт</w:t>
      </w:r>
      <w:r w:rsidRPr="008D4751">
        <w:rPr>
          <w:rFonts w:ascii="Times New Roman" w:hAnsi="Times New Roman"/>
          <w:sz w:val="28"/>
          <w:szCs w:val="28"/>
        </w:rPr>
        <w:t xml:space="preserve"> </w:t>
      </w:r>
      <w:r w:rsidRPr="008D4751">
        <w:rPr>
          <w:rFonts w:ascii="Times New Roman" w:hAnsi="Times New Roman"/>
          <w:b/>
          <w:bCs/>
          <w:sz w:val="28"/>
          <w:szCs w:val="28"/>
        </w:rPr>
        <w:t>VI. «Оплата и нормирование труда» изложить в новой редакции: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751">
        <w:rPr>
          <w:rFonts w:ascii="Times New Roman" w:hAnsi="Times New Roman"/>
          <w:b/>
          <w:bCs/>
          <w:sz w:val="28"/>
          <w:szCs w:val="28"/>
        </w:rPr>
        <w:t>VI. Оплата и нормирование труда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Стороны исходят из того, что: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 w:hanging="720"/>
        <w:jc w:val="both"/>
        <w:outlineLvl w:val="0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6.1. Оплата труда работников учреждения осуществляется на основе  новой системы оплаты труда работников муниципальных бюджетных и казенных учреждений, отличной от тарифной системы оплаты труда.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6.2. Заработная плата  работников школы-интерната исчисляется в соответствии с новой системой оплаты труда, предусмотренной действующим законодательством, и включает в себя следующие элементы оплаты труда:</w:t>
      </w:r>
    </w:p>
    <w:p w:rsidR="008D4751" w:rsidRPr="008D4751" w:rsidRDefault="008D4751" w:rsidP="008D4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оклады (должностные оклады), ставки заработной платы;</w:t>
      </w:r>
    </w:p>
    <w:p w:rsidR="008D4751" w:rsidRPr="008D4751" w:rsidRDefault="008D4751" w:rsidP="008D4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выплаты компенсационного характера;</w:t>
      </w:r>
    </w:p>
    <w:p w:rsidR="008D4751" w:rsidRPr="008D4751" w:rsidRDefault="008D4751" w:rsidP="008D47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выплаты стимулирующего характера.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 w:hanging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lastRenderedPageBreak/>
        <w:t>6.3. Оплаты труда работников школы-интерната устанавливается с учетом: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а) профессиональных квалификационных групп общеотраслевых должностей работников образования;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б) профессиональных квалификационных групп общеотраслевых должностей руководителей, специалистов и служащих;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в) профессиональных квалификационных групп общеотраслевых  профессий рабочих;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б) единого квалификационного справочника должностей руководителей, специалистов и служащих;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в) государственных гарантий по оплате труда;</w:t>
      </w:r>
    </w:p>
    <w:p w:rsidR="008D4751" w:rsidRPr="008D4751" w:rsidRDefault="008D4751" w:rsidP="008D4751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г)  положений об оплате труда и выплатах стимулирующего характера работников школы-интерната;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е) мнения профсоюзного комитета.</w:t>
      </w:r>
    </w:p>
    <w:p w:rsidR="008D4751" w:rsidRPr="008D4751" w:rsidRDefault="008D4751" w:rsidP="008D47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 xml:space="preserve">6.4. </w:t>
      </w:r>
      <w:r w:rsidRPr="008D4751">
        <w:rPr>
          <w:rFonts w:ascii="Times New Roman" w:hAnsi="Times New Roman" w:cs="Times New Roman"/>
          <w:sz w:val="28"/>
          <w:szCs w:val="28"/>
        </w:rPr>
        <w:t>Работникам школы-интерната в пределах бюджетных ассигнований на оплату труда работников школы-интерната могут устанавливаться следующие виды выплат стимулирующего характера:</w:t>
      </w:r>
    </w:p>
    <w:p w:rsidR="008D4751" w:rsidRPr="008D4751" w:rsidRDefault="008D4751" w:rsidP="008D4751">
      <w:pPr>
        <w:pStyle w:val="ConsPlusNormal"/>
        <w:widowControl/>
        <w:numPr>
          <w:ilvl w:val="0"/>
          <w:numId w:val="3"/>
        </w:numPr>
        <w:tabs>
          <w:tab w:val="clear" w:pos="1260"/>
          <w:tab w:val="num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8D4751" w:rsidRPr="008D4751" w:rsidRDefault="008D4751" w:rsidP="008D4751">
      <w:pPr>
        <w:pStyle w:val="ConsPlusNormal"/>
        <w:widowControl/>
        <w:numPr>
          <w:ilvl w:val="0"/>
          <w:numId w:val="3"/>
        </w:numPr>
        <w:tabs>
          <w:tab w:val="clear" w:pos="1260"/>
          <w:tab w:val="num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8D4751" w:rsidRPr="008D4751" w:rsidRDefault="008D4751" w:rsidP="008D4751">
      <w:pPr>
        <w:pStyle w:val="ConsPlusNormal"/>
        <w:widowControl/>
        <w:numPr>
          <w:ilvl w:val="0"/>
          <w:numId w:val="3"/>
        </w:numPr>
        <w:tabs>
          <w:tab w:val="clear" w:pos="1260"/>
          <w:tab w:val="num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8D4751" w:rsidRPr="008D4751" w:rsidRDefault="008D4751" w:rsidP="008D4751">
      <w:pPr>
        <w:pStyle w:val="ConsPlusNormal"/>
        <w:widowControl/>
        <w:numPr>
          <w:ilvl w:val="0"/>
          <w:numId w:val="3"/>
        </w:numPr>
        <w:tabs>
          <w:tab w:val="clear" w:pos="1260"/>
          <w:tab w:val="num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 xml:space="preserve">персональные выплаты </w:t>
      </w:r>
    </w:p>
    <w:p w:rsidR="008D4751" w:rsidRPr="008D4751" w:rsidRDefault="008D4751" w:rsidP="008D4751">
      <w:pPr>
        <w:pStyle w:val="ConsPlusNormal"/>
        <w:widowControl/>
        <w:numPr>
          <w:ilvl w:val="0"/>
          <w:numId w:val="3"/>
        </w:numPr>
        <w:tabs>
          <w:tab w:val="clear" w:pos="1260"/>
          <w:tab w:val="num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>выплаты по итогам работы</w:t>
      </w:r>
    </w:p>
    <w:p w:rsidR="008D4751" w:rsidRPr="008D4751" w:rsidRDefault="008D4751" w:rsidP="008D4751">
      <w:pPr>
        <w:pStyle w:val="1"/>
        <w:spacing w:line="240" w:lineRule="atLeast"/>
        <w:ind w:left="0"/>
        <w:rPr>
          <w:sz w:val="28"/>
          <w:szCs w:val="28"/>
        </w:rPr>
      </w:pPr>
      <w:r w:rsidRPr="008D4751">
        <w:rPr>
          <w:sz w:val="28"/>
          <w:szCs w:val="28"/>
        </w:rPr>
        <w:t xml:space="preserve">Выплаты стимулирующего характера устанавливаются с учетом мнения комиссии по распределению стимулирующей </w:t>
      </w:r>
      <w:proofErr w:type="gramStart"/>
      <w:r w:rsidRPr="008D4751">
        <w:rPr>
          <w:sz w:val="28"/>
          <w:szCs w:val="28"/>
        </w:rPr>
        <w:t>части фонда оплаты труда работников</w:t>
      </w:r>
      <w:proofErr w:type="gramEnd"/>
      <w:r w:rsidRPr="008D4751">
        <w:rPr>
          <w:sz w:val="28"/>
          <w:szCs w:val="28"/>
        </w:rPr>
        <w:t xml:space="preserve"> школы-интерната, и утверждаются приказом директора. </w:t>
      </w:r>
    </w:p>
    <w:p w:rsidR="008D4751" w:rsidRPr="008D4751" w:rsidRDefault="008D4751" w:rsidP="008D47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751">
        <w:rPr>
          <w:rFonts w:ascii="Times New Roman" w:hAnsi="Times New Roman" w:cs="Times New Roman"/>
          <w:sz w:val="28"/>
          <w:szCs w:val="28"/>
        </w:rPr>
        <w:t xml:space="preserve">Положение о комиссии по распределению стимулирующей части фонда оплаты труда работников </w:t>
      </w:r>
      <w:proofErr w:type="gramStart"/>
      <w:r w:rsidRPr="008D4751">
        <w:rPr>
          <w:rFonts w:ascii="Times New Roman" w:hAnsi="Times New Roman" w:cs="Times New Roman"/>
          <w:sz w:val="28"/>
          <w:szCs w:val="28"/>
        </w:rPr>
        <w:t>школы-интерната</w:t>
      </w:r>
      <w:proofErr w:type="gramEnd"/>
      <w:r w:rsidRPr="008D4751">
        <w:rPr>
          <w:rFonts w:ascii="Times New Roman" w:hAnsi="Times New Roman" w:cs="Times New Roman"/>
          <w:sz w:val="28"/>
          <w:szCs w:val="28"/>
        </w:rPr>
        <w:t xml:space="preserve"> и ее состав утверждаются приказом директора. При этом в составе комиссии должен быть включен представитель Совета трудового коллектива.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 xml:space="preserve">6.5. Заработная плата выплачивается работникам за текущий месяц не реже чем каждые полмесяца в денежной форме. Дни выплаты заработной платы устанавливаются учредителем (управлением образования ЭМР). 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6.6.</w:t>
      </w:r>
      <w:r w:rsidRPr="008D475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D4751">
        <w:rPr>
          <w:rFonts w:ascii="Times New Roman" w:hAnsi="Times New Roman"/>
          <w:sz w:val="28"/>
          <w:szCs w:val="28"/>
        </w:rPr>
        <w:t>Изменение оклада, размеров ставок заработной платы (должностных окладов) производится:</w:t>
      </w:r>
    </w:p>
    <w:p w:rsidR="008D4751" w:rsidRPr="008D4751" w:rsidRDefault="008D4751" w:rsidP="008D47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8D4751" w:rsidRPr="008D4751" w:rsidRDefault="008D4751" w:rsidP="008D47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при условии изменения повышающих коэффициентов;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 xml:space="preserve">6.7. При наступлении у работника права на изменение  оклада, ставки заработной платы  в период пребывания его в ежегодном или другом отпуске, а также в период его временной нетрудоспособности выплата </w:t>
      </w:r>
      <w:r w:rsidRPr="008D4751">
        <w:rPr>
          <w:rFonts w:ascii="Times New Roman" w:hAnsi="Times New Roman"/>
          <w:sz w:val="28"/>
          <w:szCs w:val="28"/>
        </w:rPr>
        <w:lastRenderedPageBreak/>
        <w:t>заработной платы, исходя из размера более высокого оклада, ставки заработной платы  производится со дня окончания отпуска или временной нетрудоспособности.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6.8. На учителей и  работников вспомогательного персонала на начало нового учебного года составляются и утверждаются тарификационные списки.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6.9.</w:t>
      </w:r>
      <w:r w:rsidRPr="008D4751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D4751">
        <w:rPr>
          <w:rFonts w:ascii="Times New Roman" w:hAnsi="Times New Roman"/>
          <w:sz w:val="28"/>
          <w:szCs w:val="28"/>
        </w:rPr>
        <w:t>Работодатель обязуется возместить работникам материальный ущерб, причиненный в результате незаконного лишения их возможности трудиться в случаях, предусмотренных статьей 142 ТК РФ, в размере, определенном действующим законодательством.</w:t>
      </w:r>
    </w:p>
    <w:p w:rsidR="008D4751" w:rsidRPr="008D4751" w:rsidRDefault="008D4751" w:rsidP="008D4751">
      <w:pPr>
        <w:widowControl w:val="0"/>
        <w:autoSpaceDE w:val="0"/>
        <w:autoSpaceDN w:val="0"/>
        <w:adjustRightInd w:val="0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D4751">
        <w:rPr>
          <w:rFonts w:ascii="Times New Roman" w:hAnsi="Times New Roman"/>
          <w:sz w:val="28"/>
          <w:szCs w:val="28"/>
        </w:rPr>
        <w:t>6.10.</w:t>
      </w:r>
      <w:r w:rsidRPr="008D4751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8D4751">
        <w:rPr>
          <w:rFonts w:ascii="Times New Roman" w:hAnsi="Times New Roman"/>
          <w:sz w:val="28"/>
          <w:szCs w:val="28"/>
        </w:rPr>
        <w:t>Ответственность за своевременность и правильность определения размеров и выплаты заработной платы работникам несет директор школы-интерната.</w:t>
      </w:r>
    </w:p>
    <w:p w:rsidR="008D4751" w:rsidRDefault="008D4751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bCs/>
          <w:sz w:val="28"/>
          <w:szCs w:val="28"/>
        </w:rPr>
      </w:pPr>
    </w:p>
    <w:p w:rsidR="008D4751" w:rsidRDefault="00C352EB" w:rsidP="008D475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Cs/>
          <w:sz w:val="28"/>
          <w:szCs w:val="28"/>
        </w:rPr>
        <w:t xml:space="preserve"> </w:t>
      </w:r>
      <w:r w:rsidR="001F5555">
        <w:rPr>
          <w:b/>
          <w:bCs/>
          <w:sz w:val="28"/>
          <w:szCs w:val="28"/>
        </w:rPr>
        <w:t xml:space="preserve"> </w:t>
      </w:r>
      <w:r w:rsidR="008D4751">
        <w:rPr>
          <w:b/>
          <w:bCs/>
        </w:rPr>
        <w:t>от работодателя:</w:t>
      </w:r>
      <w:r w:rsidR="008D4751">
        <w:rPr>
          <w:rFonts w:ascii="Arial" w:hAnsi="Arial" w:cs="Arial"/>
          <w:b/>
          <w:bCs/>
          <w:sz w:val="20"/>
          <w:szCs w:val="20"/>
        </w:rPr>
        <w:tab/>
      </w:r>
      <w:r w:rsidR="008D4751">
        <w:rPr>
          <w:rFonts w:ascii="Arial" w:hAnsi="Arial" w:cs="Arial"/>
          <w:b/>
          <w:bCs/>
          <w:sz w:val="20"/>
          <w:szCs w:val="20"/>
        </w:rPr>
        <w:tab/>
      </w:r>
      <w:r w:rsidR="008D4751">
        <w:rPr>
          <w:rFonts w:ascii="Arial" w:hAnsi="Arial" w:cs="Arial"/>
          <w:b/>
          <w:bCs/>
          <w:sz w:val="20"/>
          <w:szCs w:val="20"/>
        </w:rPr>
        <w:tab/>
      </w:r>
      <w:r w:rsidR="008D4751">
        <w:rPr>
          <w:rFonts w:ascii="Arial" w:hAnsi="Arial" w:cs="Arial"/>
          <w:b/>
          <w:bCs/>
          <w:sz w:val="20"/>
          <w:szCs w:val="20"/>
        </w:rPr>
        <w:tab/>
      </w:r>
      <w:r w:rsidR="008D4751">
        <w:rPr>
          <w:rFonts w:ascii="Arial" w:hAnsi="Arial" w:cs="Arial"/>
          <w:b/>
          <w:bCs/>
          <w:sz w:val="20"/>
          <w:szCs w:val="20"/>
        </w:rPr>
        <w:tab/>
      </w:r>
      <w:r w:rsidR="008D4751">
        <w:rPr>
          <w:b/>
          <w:bCs/>
        </w:rPr>
        <w:t>от работников:</w:t>
      </w:r>
    </w:p>
    <w:p w:rsidR="008D4751" w:rsidRDefault="008D4751" w:rsidP="008D475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b/>
          <w:bCs/>
        </w:rPr>
        <w:t>директор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b/>
          <w:bCs/>
        </w:rPr>
        <w:t xml:space="preserve">председатель </w:t>
      </w:r>
      <w:proofErr w:type="gramStart"/>
      <w:r>
        <w:rPr>
          <w:b/>
          <w:bCs/>
        </w:rPr>
        <w:t>первичной</w:t>
      </w:r>
      <w:proofErr w:type="gramEnd"/>
    </w:p>
    <w:p w:rsidR="008D4751" w:rsidRDefault="008D4751" w:rsidP="008D475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b/>
          <w:bCs/>
        </w:rPr>
        <w:t>школы-интерната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b/>
          <w:bCs/>
        </w:rPr>
        <w:t>профсоюзной организации</w:t>
      </w:r>
    </w:p>
    <w:p w:rsidR="008D4751" w:rsidRDefault="008D4751" w:rsidP="008D4751">
      <w:pPr>
        <w:widowControl w:val="0"/>
        <w:autoSpaceDE w:val="0"/>
        <w:autoSpaceDN w:val="0"/>
        <w:adjustRightInd w:val="0"/>
        <w:jc w:val="both"/>
      </w:pPr>
      <w:r>
        <w:t>________________ ( Еремина В.В.)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_____________</w:t>
      </w:r>
      <w:r>
        <w:t>__________(Павлов А.А.)</w:t>
      </w:r>
    </w:p>
    <w:p w:rsidR="008D4751" w:rsidRDefault="008D4751" w:rsidP="008D4751">
      <w:pPr>
        <w:widowControl w:val="0"/>
        <w:autoSpaceDE w:val="0"/>
        <w:autoSpaceDN w:val="0"/>
        <w:adjustRightInd w:val="0"/>
        <w:jc w:val="both"/>
      </w:pPr>
    </w:p>
    <w:p w:rsidR="008D4751" w:rsidRDefault="008D4751" w:rsidP="008D4751">
      <w:pPr>
        <w:widowControl w:val="0"/>
        <w:autoSpaceDE w:val="0"/>
        <w:autoSpaceDN w:val="0"/>
        <w:adjustRightInd w:val="0"/>
        <w:jc w:val="both"/>
      </w:pPr>
    </w:p>
    <w:p w:rsidR="008D4751" w:rsidRPr="006D3468" w:rsidRDefault="008D4751" w:rsidP="008D4751">
      <w:pPr>
        <w:widowControl w:val="0"/>
        <w:autoSpaceDE w:val="0"/>
        <w:autoSpaceDN w:val="0"/>
        <w:adjustRightInd w:val="0"/>
        <w:ind w:left="4680"/>
        <w:jc w:val="both"/>
        <w:rPr>
          <w:color w:val="0000FF"/>
          <w:sz w:val="28"/>
          <w:szCs w:val="28"/>
        </w:rPr>
      </w:pPr>
      <w:proofErr w:type="gramStart"/>
      <w:r w:rsidRPr="006D3468">
        <w:rPr>
          <w:color w:val="0000FF"/>
          <w:sz w:val="28"/>
          <w:szCs w:val="28"/>
        </w:rPr>
        <w:t>Принят</w:t>
      </w:r>
      <w:r>
        <w:rPr>
          <w:color w:val="0000FF"/>
          <w:sz w:val="28"/>
          <w:szCs w:val="28"/>
        </w:rPr>
        <w:t>ы</w:t>
      </w:r>
      <w:proofErr w:type="gramEnd"/>
      <w:r w:rsidRPr="006D3468">
        <w:rPr>
          <w:color w:val="0000FF"/>
          <w:sz w:val="28"/>
          <w:szCs w:val="28"/>
        </w:rPr>
        <w:t xml:space="preserve"> на общем собрании трудового коллектива школы-интерната </w:t>
      </w:r>
    </w:p>
    <w:p w:rsidR="008D4751" w:rsidRPr="006D3468" w:rsidRDefault="0078517C" w:rsidP="008D4751">
      <w:pPr>
        <w:widowControl w:val="0"/>
        <w:autoSpaceDE w:val="0"/>
        <w:autoSpaceDN w:val="0"/>
        <w:adjustRightInd w:val="0"/>
        <w:ind w:left="468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30 июня 2011 года, протокол № 4</w:t>
      </w:r>
    </w:p>
    <w:p w:rsidR="001F5555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b/>
          <w:bCs/>
          <w:sz w:val="28"/>
          <w:szCs w:val="28"/>
        </w:rPr>
      </w:pPr>
    </w:p>
    <w:p w:rsidR="001F5555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b/>
          <w:bCs/>
          <w:sz w:val="28"/>
          <w:szCs w:val="28"/>
        </w:rPr>
      </w:pPr>
    </w:p>
    <w:p w:rsidR="001F5555" w:rsidRPr="001F5555" w:rsidRDefault="001F5555" w:rsidP="001F555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b/>
          <w:bCs/>
          <w:sz w:val="28"/>
          <w:szCs w:val="28"/>
        </w:rPr>
      </w:pPr>
    </w:p>
    <w:p w:rsidR="001F5555" w:rsidRPr="001F5555" w:rsidRDefault="001F5555" w:rsidP="001F5555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28"/>
          <w:szCs w:val="28"/>
        </w:rPr>
      </w:pPr>
    </w:p>
    <w:p w:rsidR="001F5555" w:rsidRDefault="001F5555" w:rsidP="00C14D38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32"/>
          <w:szCs w:val="32"/>
        </w:rPr>
      </w:pPr>
    </w:p>
    <w:p w:rsidR="001F5555" w:rsidRDefault="001F5555" w:rsidP="00C14D38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32"/>
          <w:szCs w:val="32"/>
        </w:rPr>
      </w:pPr>
    </w:p>
    <w:p w:rsidR="00C14D38" w:rsidRPr="00657AF9" w:rsidRDefault="001F5555" w:rsidP="00657AF9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2"/>
          <w:szCs w:val="32"/>
        </w:rPr>
        <w:t xml:space="preserve"> </w:t>
      </w:r>
    </w:p>
    <w:sectPr w:rsidR="00C14D38" w:rsidRPr="00657AF9" w:rsidSect="0095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6250"/>
    <w:multiLevelType w:val="multilevel"/>
    <w:tmpl w:val="598A0E7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FA52241"/>
    <w:multiLevelType w:val="hybridMultilevel"/>
    <w:tmpl w:val="7FF2DC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A575505"/>
    <w:multiLevelType w:val="hybridMultilevel"/>
    <w:tmpl w:val="EF94A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38"/>
    <w:rsid w:val="00092561"/>
    <w:rsid w:val="001F5555"/>
    <w:rsid w:val="002B681A"/>
    <w:rsid w:val="005B4A49"/>
    <w:rsid w:val="00657AF9"/>
    <w:rsid w:val="006C3336"/>
    <w:rsid w:val="0078517C"/>
    <w:rsid w:val="008D4751"/>
    <w:rsid w:val="00950EF5"/>
    <w:rsid w:val="00BF1B8D"/>
    <w:rsid w:val="00C14D38"/>
    <w:rsid w:val="00C352EB"/>
    <w:rsid w:val="00CD5781"/>
    <w:rsid w:val="00F5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1">
    <w:name w:val="Абзац списка1"/>
    <w:basedOn w:val="a"/>
    <w:rsid w:val="008D4751"/>
    <w:pPr>
      <w:spacing w:after="0" w:line="240" w:lineRule="auto"/>
      <w:ind w:left="720" w:firstLine="709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2011-10-13T03:53:00Z</cp:lastPrinted>
  <dcterms:created xsi:type="dcterms:W3CDTF">2011-10-10T02:11:00Z</dcterms:created>
  <dcterms:modified xsi:type="dcterms:W3CDTF">2011-10-13T03:54:00Z</dcterms:modified>
</cp:coreProperties>
</file>