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A" w:rsidRPr="00971A8A" w:rsidRDefault="00452EE0" w:rsidP="00452EE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6380" cy="9358008"/>
            <wp:effectExtent l="19050" t="0" r="0" b="0"/>
            <wp:docPr id="1" name="Рисунок 1" descr="C:\Users\Роман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79" t="5307" r="2101" b="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80" cy="935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71A8A" w:rsidRDefault="00971A8A" w:rsidP="00CD7E6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2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D72834" w:rsidRPr="00D72834" w:rsidRDefault="00D72834" w:rsidP="00971A8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A8A" w:rsidRDefault="00971A8A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………………………………………………………………………………….3</w:t>
      </w:r>
    </w:p>
    <w:p w:rsidR="00D72834" w:rsidRDefault="00971A8A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состояния инклюзивного образования в школе</w:t>
      </w:r>
      <w:r w:rsidR="00D72834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интернате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…………………3</w:t>
      </w:r>
    </w:p>
    <w:p w:rsidR="00D72834" w:rsidRDefault="00D72834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компонент модели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……………………………………………………………..5</w:t>
      </w:r>
    </w:p>
    <w:p w:rsidR="00D72834" w:rsidRDefault="00D72834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Структурно- функциональный компонент модели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……………………………………6</w:t>
      </w:r>
    </w:p>
    <w:p w:rsidR="00D72834" w:rsidRDefault="00D72834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Содержательно- технологический компонент модели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………………………………..6</w:t>
      </w:r>
    </w:p>
    <w:p w:rsidR="00D72834" w:rsidRDefault="00D72834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развитием инклюзивного образования</w:t>
      </w:r>
      <w:r w:rsidR="00CD7E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…………………………………..8</w:t>
      </w:r>
    </w:p>
    <w:p w:rsidR="00D72834" w:rsidRDefault="00D72834" w:rsidP="00D72834">
      <w:pPr>
        <w:pStyle w:val="a5"/>
        <w:numPr>
          <w:ilvl w:val="0"/>
          <w:numId w:val="3"/>
        </w:numPr>
        <w:shd w:val="clear" w:color="auto" w:fill="FFFFFF"/>
        <w:spacing w:after="153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оценка развития инклюзивного образования</w:t>
      </w:r>
      <w:r w:rsidR="00576A4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…………………..……..11</w:t>
      </w: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34" w:rsidRDefault="00D72834" w:rsidP="00D72834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4081" w:rsidRDefault="008F4081">
      <w:pPr>
        <w:rPr>
          <w:rFonts w:ascii="Times New Roman" w:hAnsi="Times New Roman" w:cs="Times New Roman"/>
          <w:sz w:val="24"/>
          <w:szCs w:val="24"/>
        </w:rPr>
      </w:pPr>
    </w:p>
    <w:p w:rsidR="00D72834" w:rsidRDefault="00D72834">
      <w:pPr>
        <w:rPr>
          <w:rFonts w:ascii="Times New Roman" w:hAnsi="Times New Roman" w:cs="Times New Roman"/>
          <w:sz w:val="24"/>
          <w:szCs w:val="24"/>
        </w:rPr>
      </w:pPr>
    </w:p>
    <w:p w:rsidR="00D72834" w:rsidRDefault="00D72834">
      <w:pPr>
        <w:rPr>
          <w:rFonts w:ascii="Times New Roman" w:hAnsi="Times New Roman" w:cs="Times New Roman"/>
          <w:sz w:val="24"/>
          <w:szCs w:val="24"/>
        </w:rPr>
      </w:pPr>
    </w:p>
    <w:p w:rsidR="00D72834" w:rsidRDefault="00D72834">
      <w:pPr>
        <w:rPr>
          <w:rFonts w:ascii="Times New Roman" w:hAnsi="Times New Roman" w:cs="Times New Roman"/>
          <w:sz w:val="24"/>
          <w:szCs w:val="24"/>
        </w:rPr>
      </w:pPr>
    </w:p>
    <w:p w:rsidR="00D72834" w:rsidRPr="00CC0964" w:rsidRDefault="00D72834" w:rsidP="00CC0964">
      <w:pPr>
        <w:pStyle w:val="a5"/>
        <w:numPr>
          <w:ilvl w:val="0"/>
          <w:numId w:val="5"/>
        </w:numPr>
        <w:shd w:val="clear" w:color="auto" w:fill="FFFFFF"/>
        <w:spacing w:after="1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0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D72834" w:rsidRPr="00D72834" w:rsidRDefault="00D72834" w:rsidP="00BE3158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7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развития инклюзивного образовании </w:t>
      </w:r>
      <w:r w:rsidRPr="00D7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5192F">
        <w:rPr>
          <w:rFonts w:ascii="Times New Roman" w:hAnsi="Times New Roman" w:cs="Times New Roman"/>
          <w:sz w:val="24"/>
          <w:szCs w:val="24"/>
        </w:rPr>
        <w:t>МКОУ</w:t>
      </w:r>
      <w:r w:rsidRPr="00AC494C">
        <w:rPr>
          <w:rFonts w:ascii="Times New Roman" w:hAnsi="Times New Roman" w:cs="Times New Roman"/>
          <w:sz w:val="24"/>
          <w:szCs w:val="24"/>
        </w:rPr>
        <w:t xml:space="preserve"> «Туринская средняя школа-интернат имени Алитета Николаевича Немтушкина»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C"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4C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49DC">
        <w:rPr>
          <w:rFonts w:ascii="Times New Roman" w:hAnsi="Times New Roman" w:cs="Times New Roman"/>
          <w:b/>
          <w:sz w:val="24"/>
          <w:szCs w:val="24"/>
        </w:rPr>
        <w:t>далее ш</w:t>
      </w:r>
      <w:r w:rsidRPr="00D72834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целостного понимания и проведения работы образовательной организацией в части соблюдения прав детей с ограниченными возможностями здоровья и формирования доступного образования для всех участников образовательного процесса. Модель является инструментом управления развит</w:t>
      </w:r>
      <w:r w:rsidR="00AD67A5">
        <w:rPr>
          <w:rFonts w:ascii="Times New Roman" w:eastAsia="Times New Roman" w:hAnsi="Times New Roman" w:cs="Times New Roman"/>
          <w:color w:val="000000"/>
          <w:sz w:val="24"/>
          <w:szCs w:val="24"/>
        </w:rPr>
        <w:t>ием инклюзивного образования в ш</w:t>
      </w:r>
      <w:r w:rsidR="005E77BC"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</w:p>
    <w:p w:rsidR="00D72834" w:rsidRDefault="00D72834" w:rsidP="00BE3158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0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</w:t>
      </w:r>
      <w:r w:rsidR="00BE3158">
        <w:rPr>
          <w:rFonts w:ascii="Times New Roman" w:eastAsia="Times New Roman" w:hAnsi="Times New Roman" w:cs="Times New Roman"/>
          <w:color w:val="000000"/>
          <w:sz w:val="24"/>
          <w:szCs w:val="24"/>
        </w:rPr>
        <w:t>2017-2025 годы, Устав МКОУ ТСШ-</w:t>
      </w:r>
      <w:r w:rsidR="00770375">
        <w:rPr>
          <w:rFonts w:ascii="Times New Roman" w:eastAsia="Times New Roman" w:hAnsi="Times New Roman" w:cs="Times New Roman"/>
          <w:color w:val="000000"/>
          <w:sz w:val="24"/>
          <w:szCs w:val="24"/>
        </w:rPr>
        <w:t>И, другие нормативные правовые акты, регламентирующие реализацию инклюзивного образования в Российской Федерации.</w:t>
      </w:r>
    </w:p>
    <w:p w:rsidR="00E249DC" w:rsidRPr="00CC0964" w:rsidRDefault="00E249DC" w:rsidP="00CD7E6B">
      <w:pPr>
        <w:pStyle w:val="a5"/>
        <w:numPr>
          <w:ilvl w:val="0"/>
          <w:numId w:val="5"/>
        </w:numPr>
        <w:shd w:val="clear" w:color="auto" w:fill="FFFFFF"/>
        <w:spacing w:after="153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состояния организации инклюзивного образования в школе</w:t>
      </w:r>
    </w:p>
    <w:p w:rsidR="00E249DC" w:rsidRDefault="006C482C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49DC">
        <w:rPr>
          <w:rFonts w:ascii="Times New Roman" w:hAnsi="Times New Roman" w:cs="Times New Roman"/>
          <w:color w:val="000000"/>
          <w:sz w:val="24"/>
          <w:szCs w:val="24"/>
        </w:rPr>
        <w:t>В 2019-20</w:t>
      </w:r>
      <w:r w:rsidR="00E249DC" w:rsidRPr="00E249D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</w:t>
      </w:r>
      <w:r w:rsidR="00E249DC">
        <w:rPr>
          <w:rFonts w:ascii="Times New Roman" w:hAnsi="Times New Roman" w:cs="Times New Roman"/>
          <w:color w:val="000000"/>
          <w:sz w:val="24"/>
          <w:szCs w:val="24"/>
        </w:rPr>
        <w:t xml:space="preserve">школе обучается 16 обучающихся ОВЗ: </w:t>
      </w:r>
    </w:p>
    <w:p w:rsidR="00E249DC" w:rsidRDefault="00E249DC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учащийся с расстройством аутистического спектра;</w:t>
      </w:r>
    </w:p>
    <w:p w:rsidR="00E249DC" w:rsidRDefault="00E249DC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 учащихся с задержкой психического развития;</w:t>
      </w:r>
    </w:p>
    <w:p w:rsidR="00E249DC" w:rsidRDefault="00E249DC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- 3</w:t>
      </w:r>
      <w:r w:rsidR="00E5797F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нарушениями речи;</w:t>
      </w:r>
    </w:p>
    <w:p w:rsidR="00E5797F" w:rsidRDefault="00E5797F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65D9">
        <w:rPr>
          <w:rFonts w:ascii="Times New Roman" w:hAnsi="Times New Roman" w:cs="Times New Roman"/>
          <w:color w:val="000000"/>
          <w:sz w:val="24"/>
          <w:szCs w:val="24"/>
        </w:rPr>
        <w:t>6 учащихся с легкой умственной отсталостью(интеллектуальными нарушениями) в форме инклюзивного обучения;</w:t>
      </w:r>
    </w:p>
    <w:p w:rsidR="000965D9" w:rsidRDefault="000965D9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учащийся с умеренной умственной отсталостью (интеллектуальными нарушениями) по специальной индивидуальной программе реабилитации;</w:t>
      </w:r>
    </w:p>
    <w:p w:rsidR="000965D9" w:rsidRDefault="000965D9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- 1 учащийся 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>(вариант 6.2) обучается на дому;</w:t>
      </w:r>
    </w:p>
    <w:p w:rsidR="00DF3F07" w:rsidRDefault="00DF3F07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 обучающихся- дети- инвалиды.</w:t>
      </w:r>
    </w:p>
    <w:p w:rsidR="00DF3F07" w:rsidRPr="006C482C" w:rsidRDefault="006C482C" w:rsidP="00CD7E6B">
      <w:pPr>
        <w:shd w:val="clear" w:color="auto" w:fill="FFFFFF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>Для каждой категории обучающихся с ОВЗ предусматривается разработка соответствующей адаптированной образовательной программы</w:t>
      </w:r>
      <w:r w:rsidR="003A2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>(далее АОП). Основаниями для разработки и реализации АОП являлись: рекомендации психолого- медико- педагогической комиссии, согласие ро</w:t>
      </w:r>
      <w:r w:rsidR="003A2DE7">
        <w:rPr>
          <w:rFonts w:ascii="Times New Roman" w:hAnsi="Times New Roman" w:cs="Times New Roman"/>
          <w:color w:val="000000"/>
          <w:sz w:val="24"/>
          <w:szCs w:val="24"/>
        </w:rPr>
        <w:t>дителей(законных представителей)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 xml:space="preserve">. АОП разрабатываются на основе федерального государственного образовательного стандарта образования, в соответствии с федеральным законом «Об образовании в РФ», с учетом 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примерных основных образовательных программ, которые размещены в федеральном реестре примерных 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сновных общеобразовательных прог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>рамм(</w:t>
      </w:r>
      <w:r w:rsidR="00DF3F0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DF3F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482C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fgosreestr</w:t>
      </w:r>
      <w:r w:rsidRPr="006C482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C482C">
        <w:rPr>
          <w:rFonts w:ascii="Times New Roman" w:hAnsi="Times New Roman" w:cs="Times New Roman"/>
          <w:color w:val="000000"/>
          <w:sz w:val="24"/>
          <w:szCs w:val="24"/>
        </w:rPr>
        <w:t>/)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F07" w:rsidRDefault="006C482C" w:rsidP="00CD7E6B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школе</w:t>
      </w:r>
      <w:r w:rsidR="008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коррекционного класса, 14 учащихся обучаются в общеобразовательных классах, 2- на дому. </w:t>
      </w:r>
    </w:p>
    <w:p w:rsidR="006C482C" w:rsidRDefault="00CD7E6B" w:rsidP="00CD7E6B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482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обучающиеся с ОВЗ и дети- инвалиды посещают внеурочные занятия и участвуют во всех классных и общешкольных мероприятиях.</w:t>
      </w:r>
    </w:p>
    <w:p w:rsidR="006C482C" w:rsidRDefault="00845FBE" w:rsidP="00CD7E6B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482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педагоги, реализующие АООП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4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курсы повышения квалификации</w:t>
      </w:r>
      <w:r w:rsidR="003A2DE7">
        <w:rPr>
          <w:rFonts w:ascii="Times New Roman" w:eastAsia="Times New Roman" w:hAnsi="Times New Roman" w:cs="Times New Roman"/>
          <w:color w:val="000000"/>
          <w:sz w:val="24"/>
          <w:szCs w:val="24"/>
        </w:rPr>
        <w:t>. Узкие специалисты: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ставки- педагог- психолог, 0,5 ставки- учитель- логопед, 0,5</w:t>
      </w:r>
      <w:r w:rsidR="003A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ставки- учитель- дефектолог,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ставки- тьютор. Занятия с узкими специалистами проходят согласно учебному плану по 2 раза в неделю. Все специалисты имеют рабочие программы для проведения занятий. </w:t>
      </w:r>
    </w:p>
    <w:p w:rsidR="00845FBE" w:rsidRDefault="0068276D" w:rsidP="00CD7E6B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45FBE">
        <w:rPr>
          <w:rFonts w:ascii="Times New Roman" w:eastAsia="Times New Roman" w:hAnsi="Times New Roman" w:cs="Times New Roman"/>
          <w:color w:val="000000"/>
          <w:sz w:val="24"/>
          <w:szCs w:val="24"/>
        </w:rPr>
        <w:t>В 2019-2020 учебном году проведены консультации с учителями с целью ознакомления с организацией обучения учащихся с ОВЗ, выработкой общих подходов к организации режима обучения на разных уроках и во внеурочной деятельности(ограничение физических нагрузок, соблюдение режима питания, увеличение времени для выполнения задания и т.д.).</w:t>
      </w:r>
    </w:p>
    <w:p w:rsidR="00845FBE" w:rsidRDefault="0068276D" w:rsidP="00CD7E6B">
      <w:pPr>
        <w:spacing w:after="0" w:line="360" w:lineRule="auto"/>
        <w:ind w:left="3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773437">
        <w:rPr>
          <w:rFonts w:ascii="Times New Roman" w:eastAsia="Arial" w:hAnsi="Times New Roman" w:cs="Times New Roman"/>
          <w:sz w:val="24"/>
          <w:szCs w:val="24"/>
        </w:rPr>
        <w:t>Для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73437">
        <w:rPr>
          <w:rFonts w:ascii="Times New Roman" w:eastAsia="Arial" w:hAnsi="Times New Roman" w:cs="Times New Roman"/>
          <w:sz w:val="24"/>
          <w:szCs w:val="24"/>
        </w:rPr>
        <w:t>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</w:t>
      </w:r>
      <w:r w:rsidR="003A2DE7">
        <w:rPr>
          <w:rFonts w:ascii="Times New Roman" w:eastAsia="Arial" w:hAnsi="Times New Roman" w:cs="Times New Roman"/>
          <w:sz w:val="24"/>
          <w:szCs w:val="24"/>
        </w:rPr>
        <w:t xml:space="preserve">ции </w:t>
      </w:r>
      <w:r>
        <w:rPr>
          <w:rFonts w:ascii="Times New Roman" w:eastAsia="Arial" w:hAnsi="Times New Roman" w:cs="Times New Roman"/>
          <w:sz w:val="24"/>
          <w:szCs w:val="24"/>
        </w:rPr>
        <w:t xml:space="preserve"> в</w:t>
      </w:r>
      <w:r w:rsidR="008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действует психолого- педагогический консилиум (далее ППК). </w:t>
      </w:r>
    </w:p>
    <w:p w:rsidR="0068276D" w:rsidRDefault="0068276D" w:rsidP="00CD7E6B">
      <w:pPr>
        <w:spacing w:after="0" w:line="36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 В начале года прошло расширенное заседание школьной ППК с приглашением родителей детей с ОВЗ для определения потребностей учащихся, а также направлений коррекционной работы. На заседаниях ППК рассматривались вопросы, связанные с обеспечением прав детей ОВЗ, изучение индивидуальных особенностей вновь поступивших детей 1 класса, рассматривалась динамика развития детей с ОВЗ, </w:t>
      </w:r>
      <w:r w:rsidR="00F4368D">
        <w:rPr>
          <w:rFonts w:ascii="Times New Roman" w:eastAsia="Arial" w:hAnsi="Times New Roman" w:cs="Times New Roman"/>
          <w:sz w:val="24"/>
          <w:szCs w:val="24"/>
        </w:rPr>
        <w:t>проведены 6 внеплановых заседания по запросу родителей , 10 обучающихся получили услугу комплексного психолого- педагогического обследования.</w:t>
      </w:r>
    </w:p>
    <w:p w:rsidR="00F4368D" w:rsidRDefault="00F4368D" w:rsidP="00CD7E6B">
      <w:pPr>
        <w:spacing w:after="0" w:line="360" w:lineRule="auto"/>
        <w:ind w:left="3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В школе есть Паспорт доступности объектов, разработана и реализуется «Дорожная карта». Официальный сайт школы адаптирован для лиц с нарушением зрения- функционирует версия для слабовидящих.</w:t>
      </w:r>
    </w:p>
    <w:p w:rsidR="00CC0964" w:rsidRDefault="00CC0964" w:rsidP="00CD7E6B">
      <w:pPr>
        <w:spacing w:after="0" w:line="360" w:lineRule="auto"/>
        <w:ind w:left="3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ab/>
        <w:t xml:space="preserve">Для качественной работы с таким количеством детей с ОВЗ нужен </w:t>
      </w:r>
      <w:r w:rsidR="003A2DE7">
        <w:rPr>
          <w:rFonts w:ascii="Times New Roman" w:eastAsia="Arial" w:hAnsi="Times New Roman" w:cs="Times New Roman"/>
          <w:sz w:val="24"/>
          <w:szCs w:val="24"/>
        </w:rPr>
        <w:t xml:space="preserve">штатный </w:t>
      </w:r>
      <w:r>
        <w:rPr>
          <w:rFonts w:ascii="Times New Roman" w:eastAsia="Arial" w:hAnsi="Times New Roman" w:cs="Times New Roman"/>
          <w:sz w:val="24"/>
          <w:szCs w:val="24"/>
        </w:rPr>
        <w:t>педагог- психолог, логопед и дефектолог, на данный момент в школе работают совместители, также отсутствует кабинет СБО(занятия проводятся в библиотеке), один кабинет для узких специалистов.</w:t>
      </w:r>
    </w:p>
    <w:p w:rsidR="00693D74" w:rsidRDefault="00CC0964" w:rsidP="00CD7E6B">
      <w:pPr>
        <w:pStyle w:val="a6"/>
        <w:spacing w:line="360" w:lineRule="auto"/>
        <w:ind w:left="4" w:right="14" w:firstLine="744"/>
        <w:jc w:val="both"/>
        <w:rPr>
          <w:w w:val="110"/>
        </w:rPr>
      </w:pPr>
      <w:r w:rsidRPr="00CC0964">
        <w:rPr>
          <w:rFonts w:eastAsia="Arial"/>
        </w:rPr>
        <w:t xml:space="preserve"> </w:t>
      </w:r>
      <w:r w:rsidRPr="00CC0964">
        <w:rPr>
          <w:w w:val="110"/>
        </w:rPr>
        <w:t xml:space="preserve">Школа организует работу по исполнению перечня мероприятий по психолого-педагогической реабилитации детей, затем загружает отчет в КИАСУО. </w:t>
      </w:r>
    </w:p>
    <w:p w:rsidR="00693D74" w:rsidRPr="00693D74" w:rsidRDefault="00CC0964" w:rsidP="00CD7E6B">
      <w:pPr>
        <w:pStyle w:val="a6"/>
        <w:numPr>
          <w:ilvl w:val="0"/>
          <w:numId w:val="5"/>
        </w:numPr>
        <w:spacing w:line="360" w:lineRule="auto"/>
        <w:ind w:right="14"/>
        <w:jc w:val="center"/>
        <w:rPr>
          <w:rFonts w:eastAsia="Arial"/>
          <w:b/>
        </w:rPr>
      </w:pPr>
      <w:r w:rsidRPr="00693D74">
        <w:rPr>
          <w:rFonts w:eastAsia="Arial"/>
          <w:b/>
        </w:rPr>
        <w:t>Целевой компонент</w:t>
      </w:r>
    </w:p>
    <w:p w:rsidR="00693D74" w:rsidRPr="00E65868" w:rsidRDefault="003A2DE7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r w:rsidR="00693D74" w:rsidRPr="00E65868">
        <w:rPr>
          <w:rFonts w:ascii="Times New Roman" w:hAnsi="Times New Roman" w:cs="Times New Roman"/>
          <w:w w:val="110"/>
          <w:sz w:val="24"/>
          <w:szCs w:val="24"/>
        </w:rPr>
        <w:t xml:space="preserve">В соответствии с пунктом 1 статьи 5 Федерального закона от 29.12.2012 №273-ФЗ </w:t>
      </w:r>
      <w:r w:rsidR="00693D74" w:rsidRPr="00E65868">
        <w:rPr>
          <w:rFonts w:ascii="Times New Roman" w:hAnsi="Times New Roman" w:cs="Times New Roman"/>
          <w:w w:val="122"/>
          <w:sz w:val="24"/>
          <w:szCs w:val="24"/>
        </w:rPr>
        <w:t xml:space="preserve">«06 </w:t>
      </w:r>
      <w:r w:rsidR="00693D74" w:rsidRPr="00E65868">
        <w:rPr>
          <w:rFonts w:ascii="Times New Roman" w:hAnsi="Times New Roman" w:cs="Times New Roman"/>
          <w:w w:val="110"/>
          <w:sz w:val="24"/>
          <w:szCs w:val="24"/>
        </w:rPr>
        <w:t xml:space="preserve">образовании в Российской Федерации» необходимо в максимальной степени способствовать получению образования лицам с ОВЗ, в том числе посредством инклюзивного образования.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Цель модели: </w:t>
      </w:r>
      <w:r w:rsidRPr="00E65868">
        <w:rPr>
          <w:rFonts w:ascii="Times New Roman" w:hAnsi="Times New Roman" w:cs="Times New Roman"/>
          <w:w w:val="110"/>
          <w:sz w:val="24"/>
          <w:szCs w:val="24"/>
        </w:rPr>
        <w:t>Обеспечение доступного и качественного образования детям с ограниченными возможностями здоровья с учетом их особых образовательных потребностей.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b/>
          <w:bCs/>
          <w:w w:val="107"/>
          <w:sz w:val="24"/>
          <w:szCs w:val="24"/>
        </w:rPr>
      </w:pPr>
      <w:r w:rsidRPr="00E65868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Задачи: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b/>
          <w:bCs/>
          <w:w w:val="91"/>
          <w:sz w:val="24"/>
          <w:szCs w:val="24"/>
        </w:rPr>
        <w:t xml:space="preserve">1. </w:t>
      </w:r>
      <w:r w:rsidRPr="00E65868">
        <w:rPr>
          <w:rFonts w:ascii="Times New Roman" w:hAnsi="Times New Roman" w:cs="Times New Roman"/>
          <w:w w:val="110"/>
          <w:sz w:val="24"/>
          <w:szCs w:val="24"/>
        </w:rPr>
        <w:t xml:space="preserve">Обеспечение вариативности предоставления образовательных услуг детям с ОВЗ.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w w:val="110"/>
          <w:sz w:val="24"/>
          <w:szCs w:val="24"/>
        </w:rPr>
        <w:t xml:space="preserve">2. Создание условий для оказания услуг психолого-педагогической, методической, консультативной помощи родителям.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w w:val="110"/>
          <w:sz w:val="24"/>
          <w:szCs w:val="24"/>
        </w:rPr>
        <w:t xml:space="preserve">3. Обеспечение комплексного психолого -педагогического сопровождения детей с ОВЗ.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w w:val="110"/>
          <w:sz w:val="24"/>
          <w:szCs w:val="24"/>
        </w:rPr>
        <w:t xml:space="preserve">4. 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специалистов. </w:t>
      </w:r>
    </w:p>
    <w:p w:rsidR="00693D74" w:rsidRPr="00E65868" w:rsidRDefault="00693D74" w:rsidP="00CD7E6B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65868">
        <w:rPr>
          <w:rFonts w:ascii="Times New Roman" w:hAnsi="Times New Roman" w:cs="Times New Roman"/>
          <w:w w:val="110"/>
          <w:sz w:val="24"/>
          <w:szCs w:val="24"/>
        </w:rPr>
        <w:t xml:space="preserve">5. Обеспечение доступной среды (специальных условий). </w:t>
      </w:r>
    </w:p>
    <w:p w:rsidR="00693D74" w:rsidRPr="00693D74" w:rsidRDefault="00693D74" w:rsidP="00CD7E6B">
      <w:pPr>
        <w:pStyle w:val="a6"/>
        <w:spacing w:line="360" w:lineRule="auto"/>
        <w:ind w:left="9"/>
        <w:rPr>
          <w:b/>
          <w:bCs/>
          <w:w w:val="107"/>
        </w:rPr>
      </w:pPr>
      <w:r w:rsidRPr="00693D74">
        <w:rPr>
          <w:b/>
          <w:bCs/>
          <w:w w:val="107"/>
        </w:rPr>
        <w:t xml:space="preserve">Основные условия функционирования модели: </w:t>
      </w:r>
    </w:p>
    <w:p w:rsidR="00693D74" w:rsidRPr="00693D74" w:rsidRDefault="00693D74" w:rsidP="00CD7E6B">
      <w:pPr>
        <w:pStyle w:val="a6"/>
        <w:spacing w:line="360" w:lineRule="auto"/>
        <w:ind w:left="14"/>
        <w:jc w:val="both"/>
        <w:rPr>
          <w:w w:val="110"/>
        </w:rPr>
      </w:pPr>
      <w:r w:rsidRPr="00693D74">
        <w:rPr>
          <w:w w:val="110"/>
        </w:rPr>
        <w:t>- формирование кадрового ресурсного обеспечения;</w:t>
      </w:r>
    </w:p>
    <w:p w:rsidR="00693D74" w:rsidRPr="00693D74" w:rsidRDefault="00693D74" w:rsidP="00CD7E6B">
      <w:pPr>
        <w:pStyle w:val="a6"/>
        <w:spacing w:line="360" w:lineRule="auto"/>
        <w:ind w:left="14"/>
        <w:jc w:val="both"/>
        <w:rPr>
          <w:w w:val="110"/>
        </w:rPr>
      </w:pPr>
      <w:r w:rsidRPr="00693D74">
        <w:rPr>
          <w:w w:val="110"/>
        </w:rPr>
        <w:t xml:space="preserve">- включение детей с особыми образовательными потребностями в образовательный процесс; </w:t>
      </w:r>
    </w:p>
    <w:p w:rsidR="00693D74" w:rsidRDefault="00693D74" w:rsidP="00CD7E6B">
      <w:pPr>
        <w:pStyle w:val="a6"/>
        <w:spacing w:line="360" w:lineRule="auto"/>
        <w:ind w:left="14"/>
        <w:jc w:val="both"/>
        <w:rPr>
          <w:w w:val="110"/>
        </w:rPr>
      </w:pPr>
      <w:r w:rsidRPr="00693D74">
        <w:rPr>
          <w:w w:val="110"/>
        </w:rPr>
        <w:t>- организация материально-технического, нормативно-правового, учебно</w:t>
      </w:r>
      <w:r w:rsidRPr="00693D74">
        <w:rPr>
          <w:w w:val="110"/>
        </w:rPr>
        <w:softHyphen/>
      </w:r>
      <w:r w:rsidRPr="00693D74">
        <w:rPr>
          <w:w w:val="110"/>
        </w:rPr>
        <w:lastRenderedPageBreak/>
        <w:t>методического, информационного сопровождения инклюзивного образования.</w:t>
      </w:r>
    </w:p>
    <w:p w:rsidR="0057003C" w:rsidRDefault="0057003C" w:rsidP="00CD7E6B">
      <w:pPr>
        <w:pStyle w:val="a6"/>
        <w:spacing w:line="360" w:lineRule="auto"/>
        <w:ind w:left="14"/>
        <w:jc w:val="center"/>
        <w:rPr>
          <w:b/>
          <w:w w:val="110"/>
        </w:rPr>
      </w:pPr>
    </w:p>
    <w:p w:rsidR="00693D74" w:rsidRPr="00693D74" w:rsidRDefault="00693D74" w:rsidP="00CD7E6B">
      <w:pPr>
        <w:pStyle w:val="a6"/>
        <w:spacing w:line="360" w:lineRule="auto"/>
        <w:ind w:left="14"/>
        <w:jc w:val="center"/>
        <w:rPr>
          <w:b/>
          <w:w w:val="110"/>
        </w:rPr>
      </w:pPr>
      <w:r w:rsidRPr="00693D74">
        <w:rPr>
          <w:b/>
          <w:w w:val="110"/>
        </w:rPr>
        <w:t>4.</w:t>
      </w:r>
      <w:r w:rsidR="0057003C">
        <w:rPr>
          <w:b/>
          <w:w w:val="110"/>
        </w:rPr>
        <w:t xml:space="preserve"> </w:t>
      </w:r>
      <w:r w:rsidRPr="00693D74">
        <w:rPr>
          <w:b/>
          <w:w w:val="110"/>
        </w:rPr>
        <w:t>Структурно- функциональный компонент модели</w:t>
      </w:r>
    </w:p>
    <w:p w:rsidR="00693D74" w:rsidRDefault="00693D74" w:rsidP="00CD7E6B">
      <w:pPr>
        <w:pStyle w:val="a6"/>
        <w:spacing w:line="360" w:lineRule="auto"/>
        <w:ind w:left="720" w:right="9"/>
        <w:rPr>
          <w:w w:val="110"/>
          <w:sz w:val="26"/>
          <w:szCs w:val="26"/>
        </w:rPr>
      </w:pPr>
    </w:p>
    <w:p w:rsidR="00D72834" w:rsidRDefault="00A8264A" w:rsidP="00CD7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2" o:spid="_x0000_s1027" type="#_x0000_t70" style="position:absolute;margin-left:253.6pt;margin-top:94.5pt;width:26.35pt;height:58.6pt;rotation:-90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" adj=",4854" fillcolor="#4f81bd [3204]" strokecolor="#243f60 [1604]" strokeweight="1pt">
            <w10:wrap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3" o:spid="_x0000_s1028" style="position:absolute;margin-left:0;margin-top:45.45pt;width:174.85pt;height:184.35pt;flip:x;z-index:-251656192;visibility:visible;mso-position-horizontal:left;mso-position-horizontal-relative:margin;v-text-anchor:middle" arcsize="10923f" wrapcoords="3181 -92 2009 0 -167 915 -167 19861 0 20593 1842 21508 2177 21508 19256 21508 19591 21508 21433 20593 21767 19312 21767 915 19423 0 18084 -92 3181 -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" fillcolor="#b8cce4 [1300]" strokecolor="#243f60 [1604]" strokeweight="1pt">
            <v:stroke joinstyle="miter"/>
            <v:textbox style="mso-next-textbox:#Скругленный прямоугольник 3">
              <w:txbxContent>
                <w:p w:rsidR="0057003C" w:rsidRPr="0057003C" w:rsidRDefault="0057003C" w:rsidP="0057003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7003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ВНЕШНИЕ ПАРТНЁРЫ</w:t>
                  </w:r>
                  <w:r w:rsidRPr="005700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57003C" w:rsidRPr="00E65868" w:rsidRDefault="0057003C" w:rsidP="0057003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700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ТПМПК,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7003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медицинское учреждение</w:t>
                  </w:r>
                  <w:r w:rsidR="00E6586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учреждение социальной защиты</w:t>
                  </w:r>
                </w:p>
                <w:p w:rsidR="0057003C" w:rsidRPr="003919F8" w:rsidRDefault="0057003C" w:rsidP="0057003C">
                  <w:pPr>
                    <w:jc w:val="center"/>
                  </w:pPr>
                </w:p>
              </w:txbxContent>
            </v:textbox>
            <w10:wrap type="tight" anchorx="margin"/>
          </v:roundrect>
        </w:pict>
      </w:r>
      <w:r w:rsidR="0057003C" w:rsidRPr="005700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6176" cy="3103124"/>
            <wp:effectExtent l="0" t="0" r="0" b="2026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93D3D" w:rsidRDefault="00193D3D" w:rsidP="00CD7E6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3D" w:rsidRDefault="00193D3D" w:rsidP="00CD7E6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03C" w:rsidRDefault="0057003C" w:rsidP="00CD7E6B">
      <w:pPr>
        <w:pStyle w:val="a5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3C">
        <w:rPr>
          <w:rFonts w:ascii="Times New Roman" w:hAnsi="Times New Roman" w:cs="Times New Roman"/>
          <w:b/>
          <w:sz w:val="24"/>
          <w:szCs w:val="24"/>
        </w:rPr>
        <w:t>Содержательно- технологический компонент модели</w:t>
      </w:r>
    </w:p>
    <w:p w:rsidR="0057003C" w:rsidRPr="00BF32D9" w:rsidRDefault="00BF32D9" w:rsidP="00CD7E6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003C" w:rsidRDefault="00A8264A" w:rsidP="00CD7E6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264A"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7" o:spid="_x0000_s1030" style="position:absolute;left:0;text-align:left;margin-left:257.2pt;margin-top:140pt;width:199.5pt;height:27.7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" fillcolor="#b8cce4 [1300]" strokecolor="#243f60 [1604]" strokeweight="1pt">
            <v:stroke joinstyle="miter"/>
            <v:textbox>
              <w:txbxContent>
                <w:p w:rsidR="00BF32D9" w:rsidRPr="00DD5C79" w:rsidRDefault="00BF32D9" w:rsidP="00BF32D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Технологическая</w:t>
                  </w:r>
                  <w:r w:rsidRPr="00DD5C79">
                    <w:rPr>
                      <w:color w:val="000000" w:themeColor="text1"/>
                    </w:rPr>
                    <w:t xml:space="preserve"> часть</w:t>
                  </w:r>
                </w:p>
              </w:txbxContent>
            </v:textbox>
          </v:roundrect>
        </w:pict>
      </w:r>
      <w:r w:rsidRPr="00A8264A"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5" o:spid="_x0000_s1029" style="position:absolute;left:0;text-align:left;margin-left:41.35pt;margin-top:141.55pt;width:198.1pt;height:26.2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" fillcolor="#b8cce4 [1300]" strokecolor="#243f60 [1604]" strokeweight="1pt">
            <v:stroke joinstyle="miter"/>
            <v:textbox style="mso-next-textbox:#Скругленный прямоугольник 5">
              <w:txbxContent>
                <w:p w:rsidR="00BF32D9" w:rsidRPr="00DD5C79" w:rsidRDefault="00BF32D9" w:rsidP="00BF32D9">
                  <w:pPr>
                    <w:jc w:val="center"/>
                    <w:rPr>
                      <w:color w:val="000000" w:themeColor="text1"/>
                    </w:rPr>
                  </w:pPr>
                  <w:r w:rsidRPr="00DD5C79">
                    <w:rPr>
                      <w:color w:val="000000" w:themeColor="text1"/>
                    </w:rPr>
                    <w:t>Содержательная часть</w:t>
                  </w:r>
                </w:p>
              </w:txbxContent>
            </v:textbox>
          </v:roundrect>
        </w:pict>
      </w:r>
      <w:r w:rsidR="00BF32D9" w:rsidRPr="00BF32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3559" cy="1702340"/>
            <wp:effectExtent l="19050" t="0" r="23441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57003C">
        <w:rPr>
          <w:rFonts w:ascii="Times New Roman" w:hAnsi="Times New Roman" w:cs="Times New Roman"/>
          <w:b/>
          <w:sz w:val="24"/>
          <w:szCs w:val="24"/>
        </w:rPr>
        <w:tab/>
      </w:r>
      <w:r w:rsidR="00BF32D9" w:rsidRPr="00BF32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46282" cy="1614792"/>
            <wp:effectExtent l="19050" t="0" r="25468" b="4458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F32D9" w:rsidRDefault="00BF32D9" w:rsidP="00CD7E6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32D9" w:rsidRDefault="00BF32D9" w:rsidP="00CD7E6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32D9" w:rsidRPr="00C22927" w:rsidRDefault="00BF32D9" w:rsidP="00CD7E6B">
      <w:pPr>
        <w:tabs>
          <w:tab w:val="left" w:pos="2380"/>
          <w:tab w:val="left" w:pos="3980"/>
          <w:tab w:val="left" w:pos="8020"/>
        </w:tabs>
        <w:spacing w:after="0" w:line="36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C22927">
        <w:rPr>
          <w:rFonts w:ascii="Times New Roman" w:eastAsia="Arial" w:hAnsi="Times New Roman" w:cs="Times New Roman"/>
          <w:sz w:val="24"/>
          <w:szCs w:val="24"/>
        </w:rPr>
        <w:t>Механизмом</w:t>
      </w:r>
      <w:r w:rsidRPr="00C22927">
        <w:rPr>
          <w:rFonts w:ascii="Times New Roman" w:eastAsia="Arial" w:hAnsi="Times New Roman" w:cs="Times New Roman"/>
          <w:sz w:val="24"/>
          <w:szCs w:val="24"/>
        </w:rPr>
        <w:tab/>
        <w:t>реализации</w:t>
      </w:r>
      <w:r w:rsidRPr="00C22927">
        <w:rPr>
          <w:rFonts w:ascii="Times New Roman" w:eastAsia="Arial" w:hAnsi="Times New Roman" w:cs="Times New Roman"/>
          <w:sz w:val="24"/>
          <w:szCs w:val="24"/>
        </w:rPr>
        <w:tab/>
        <w:t>содержательно-технологического</w:t>
      </w:r>
      <w:r w:rsidRPr="00C22927">
        <w:rPr>
          <w:rFonts w:ascii="Times New Roman" w:eastAsia="Arial" w:hAnsi="Times New Roman" w:cs="Times New Roman"/>
          <w:sz w:val="24"/>
          <w:szCs w:val="24"/>
        </w:rPr>
        <w:tab/>
        <w:t>компонента</w:t>
      </w:r>
    </w:p>
    <w:p w:rsidR="00BF32D9" w:rsidRPr="00C22927" w:rsidRDefault="00BF32D9" w:rsidP="00CD7E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927">
        <w:rPr>
          <w:rFonts w:ascii="Times New Roman" w:eastAsia="Arial" w:hAnsi="Times New Roman" w:cs="Times New Roman"/>
          <w:sz w:val="24"/>
          <w:szCs w:val="24"/>
        </w:rPr>
        <w:t>является 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</w:t>
      </w:r>
    </w:p>
    <w:p w:rsidR="00BF32D9" w:rsidRPr="00C22927" w:rsidRDefault="00BF32D9" w:rsidP="00CD7E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2927">
        <w:rPr>
          <w:rFonts w:ascii="Times New Roman" w:eastAsia="Arial" w:hAnsi="Times New Roman" w:cs="Times New Roman"/>
          <w:sz w:val="24"/>
          <w:szCs w:val="24"/>
        </w:rPr>
        <w:lastRenderedPageBreak/>
        <w:t>Предлагаемая нами модель предполагает организацию системы обучения и комплексного сопровождения в образовательном процессе детей с ограниченными возможностями здоровья совместно с нормально развивающимися сверстниками в условиях общеобразовательной школы.</w:t>
      </w:r>
    </w:p>
    <w:p w:rsidR="00BF32D9" w:rsidRPr="00C22927" w:rsidRDefault="00BF32D9" w:rsidP="00CD7E6B">
      <w:pPr>
        <w:tabs>
          <w:tab w:val="left" w:pos="141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Зачисление в класс инклюзивного обучения производится только с согласия родителей (законных представителей) на основании их заявления и заключения ТПМПК. При этом соблюдается предельная наполняемость класса, число детей с ОВЗ в инклюзивном классе.</w:t>
      </w:r>
    </w:p>
    <w:p w:rsidR="00BF32D9" w:rsidRPr="00C22927" w:rsidRDefault="00BF32D9" w:rsidP="00CD7E6B">
      <w:pPr>
        <w:tabs>
          <w:tab w:val="left" w:pos="141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На основе рекомендаций ТПМПК разрабатывается и утверждается адаптированная осн</w:t>
      </w:r>
      <w:r>
        <w:rPr>
          <w:rFonts w:ascii="Times New Roman" w:eastAsia="Arial" w:hAnsi="Times New Roman" w:cs="Times New Roman"/>
          <w:sz w:val="24"/>
          <w:szCs w:val="24"/>
        </w:rPr>
        <w:t xml:space="preserve">овная образовательная программа. </w:t>
      </w:r>
      <w:r w:rsidRPr="007A465E">
        <w:rPr>
          <w:rFonts w:ascii="Times New Roman" w:eastAsia="Arial" w:hAnsi="Times New Roman" w:cs="Times New Roman"/>
          <w:sz w:val="24"/>
          <w:szCs w:val="24"/>
        </w:rPr>
        <w:t>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ТПМПК. Его осуществляют специалисты: учитель-логопед, учитель-дефектолог, педагог-психолог, учитель начальных классов, тьютор, социальный педагог.</w:t>
      </w:r>
    </w:p>
    <w:p w:rsidR="00BF32D9" w:rsidRPr="00CD7E6B" w:rsidRDefault="00BF32D9" w:rsidP="00CD7E6B">
      <w:pPr>
        <w:tabs>
          <w:tab w:val="left" w:pos="141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Разрабатываются и вносятся изменения в нормативные документы школы в соответствии с законодательными актами РФ, Кр</w:t>
      </w:r>
      <w:r>
        <w:rPr>
          <w:rFonts w:ascii="Times New Roman" w:eastAsia="Arial" w:hAnsi="Times New Roman" w:cs="Times New Roman"/>
          <w:sz w:val="24"/>
          <w:szCs w:val="24"/>
        </w:rPr>
        <w:t xml:space="preserve">асноярского </w:t>
      </w:r>
      <w:r w:rsidRPr="00C22927">
        <w:rPr>
          <w:rFonts w:ascii="Times New Roman" w:eastAsia="Arial" w:hAnsi="Times New Roman" w:cs="Times New Roman"/>
          <w:sz w:val="24"/>
          <w:szCs w:val="24"/>
        </w:rPr>
        <w:t>кр</w:t>
      </w:r>
      <w:r>
        <w:rPr>
          <w:rFonts w:ascii="Times New Roman" w:eastAsia="Arial" w:hAnsi="Times New Roman" w:cs="Times New Roman"/>
          <w:sz w:val="24"/>
          <w:szCs w:val="24"/>
        </w:rPr>
        <w:t>ая</w:t>
      </w:r>
      <w:r w:rsidRPr="00C22927">
        <w:rPr>
          <w:rFonts w:ascii="Times New Roman" w:eastAsia="Arial" w:hAnsi="Times New Roman" w:cs="Times New Roman"/>
          <w:sz w:val="24"/>
          <w:szCs w:val="24"/>
        </w:rPr>
        <w:t>, муниципалитета –эту роль берет на себя  администрация школы, которая является организатором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2927">
        <w:rPr>
          <w:rFonts w:ascii="Times New Roman" w:eastAsia="Arial" w:hAnsi="Times New Roman" w:cs="Times New Roman"/>
          <w:sz w:val="24"/>
          <w:szCs w:val="24"/>
        </w:rPr>
        <w:t>всей работы, в частности, находит нормативно-правовое обоснование происходящих в образовательной организации процессов, устанавливает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2927">
        <w:rPr>
          <w:rFonts w:ascii="Times New Roman" w:eastAsia="Arial" w:hAnsi="Times New Roman" w:cs="Times New Roman"/>
          <w:sz w:val="24"/>
          <w:szCs w:val="24"/>
        </w:rPr>
        <w:t>сотрудничество с другими учреждениями для сопровождения образовательного процесса.</w:t>
      </w:r>
    </w:p>
    <w:p w:rsidR="00BF32D9" w:rsidRPr="00CD7E6B" w:rsidRDefault="00BF32D9" w:rsidP="00CD7E6B">
      <w:pPr>
        <w:tabs>
          <w:tab w:val="left" w:pos="141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Педагог, работающий в инклюзивном классе, должен обладать специальной профессиональной подготовкой. В его функционал входят контроль за реализацией индивидуальной коррекционной работы, психолого-педагогического сопровождения, оценивание образовательных результатов учащихся, уровня сформированности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2927">
        <w:rPr>
          <w:rFonts w:ascii="Times New Roman" w:eastAsia="Arial" w:hAnsi="Times New Roman" w:cs="Times New Roman"/>
          <w:sz w:val="24"/>
          <w:szCs w:val="24"/>
        </w:rPr>
        <w:t>общеучебных навыков, мониторинг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240C">
        <w:rPr>
          <w:rFonts w:ascii="Times New Roman" w:eastAsia="Arial" w:hAnsi="Times New Roman" w:cs="Times New Roman"/>
          <w:sz w:val="24"/>
          <w:szCs w:val="24"/>
        </w:rPr>
        <w:t>результатов обучения. Он выбирает технологии, методы, приемы и средства обучения.</w:t>
      </w:r>
    </w:p>
    <w:p w:rsidR="00BF32D9" w:rsidRPr="00C22927" w:rsidRDefault="00BF32D9" w:rsidP="00CD7E6B">
      <w:pPr>
        <w:tabs>
          <w:tab w:val="left" w:pos="1419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образовательной программе, рекомендованной ТПМПК,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корректировка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2927">
        <w:rPr>
          <w:rFonts w:ascii="Times New Roman" w:eastAsia="Arial" w:hAnsi="Times New Roman" w:cs="Times New Roman"/>
          <w:sz w:val="24"/>
          <w:szCs w:val="24"/>
        </w:rPr>
        <w:t>программы сопровождения, компонентов деятельности специалистов, определяется следующий период обучения и воспитания ребенка в соответствии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с </w:t>
      </w:r>
      <w:r w:rsidRPr="00C22927">
        <w:rPr>
          <w:rFonts w:ascii="Times New Roman" w:eastAsia="Arial" w:hAnsi="Times New Roman" w:cs="Times New Roman"/>
          <w:sz w:val="24"/>
          <w:szCs w:val="24"/>
        </w:rPr>
        <w:t>измененными компонентами образовательной программы.</w:t>
      </w:r>
    </w:p>
    <w:p w:rsidR="00BF32D9" w:rsidRPr="00C22927" w:rsidRDefault="00BF32D9" w:rsidP="00CD7E6B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BF32D9" w:rsidRDefault="00BF32D9" w:rsidP="00CD7E6B">
      <w:pPr>
        <w:tabs>
          <w:tab w:val="left" w:pos="148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22927">
        <w:rPr>
          <w:rFonts w:ascii="Times New Roman" w:eastAsia="Arial" w:hAnsi="Times New Roman" w:cs="Times New Roman"/>
          <w:sz w:val="24"/>
          <w:szCs w:val="24"/>
        </w:rPr>
        <w:t>В ситуации, когда эффективность реализации образовательной программы, рекомендованной ТПМПК, программ психолого-педагогического</w:t>
      </w:r>
      <w:r w:rsidR="009872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22927">
        <w:rPr>
          <w:rFonts w:ascii="Times New Roman" w:eastAsia="Arial" w:hAnsi="Times New Roman" w:cs="Times New Roman"/>
          <w:sz w:val="24"/>
          <w:szCs w:val="24"/>
        </w:rPr>
        <w:t xml:space="preserve">сопровождения ребенка с ОВЗ минимальна, отсутствует или имеет отрицательную направленность, консилиумом может быть </w:t>
      </w:r>
      <w:r w:rsidRPr="009872D9">
        <w:rPr>
          <w:rFonts w:ascii="Times New Roman" w:eastAsia="Arial" w:hAnsi="Times New Roman" w:cs="Times New Roman"/>
          <w:bCs/>
          <w:sz w:val="24"/>
          <w:szCs w:val="24"/>
        </w:rPr>
        <w:t>принято решение</w:t>
      </w:r>
      <w:r w:rsidRPr="00C22927">
        <w:rPr>
          <w:rFonts w:ascii="Times New Roman" w:eastAsia="Arial" w:hAnsi="Times New Roman" w:cs="Times New Roman"/>
          <w:sz w:val="24"/>
          <w:szCs w:val="24"/>
        </w:rPr>
        <w:t xml:space="preserve"> о необходимости повторного прохождения ТПМПК с целью изменения специальных условий для получения общего образования, коррекции нарушений развития и социальной адаптации, определения формы получения образования, образовательной программы, которую ребенок может освоить.</w:t>
      </w:r>
    </w:p>
    <w:p w:rsidR="00193D3D" w:rsidRDefault="00193D3D" w:rsidP="00CD7E6B">
      <w:pPr>
        <w:tabs>
          <w:tab w:val="left" w:pos="148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93D3D" w:rsidRPr="00CD7E6B" w:rsidRDefault="00BF32D9" w:rsidP="00CD7E6B">
      <w:pPr>
        <w:pStyle w:val="a5"/>
        <w:numPr>
          <w:ilvl w:val="0"/>
          <w:numId w:val="11"/>
        </w:numPr>
        <w:tabs>
          <w:tab w:val="left" w:pos="148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93D3D">
        <w:rPr>
          <w:rFonts w:ascii="Times New Roman" w:eastAsia="Arial" w:hAnsi="Times New Roman" w:cs="Times New Roman"/>
          <w:b/>
          <w:sz w:val="24"/>
          <w:szCs w:val="24"/>
        </w:rPr>
        <w:t>Управление развитием инклюзивного образования</w:t>
      </w:r>
    </w:p>
    <w:p w:rsidR="00BF32D9" w:rsidRPr="00A61BEC" w:rsidRDefault="00BF32D9" w:rsidP="00CD7E6B">
      <w:pPr>
        <w:spacing w:after="0" w:line="360" w:lineRule="auto"/>
        <w:ind w:left="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BEC">
        <w:rPr>
          <w:rFonts w:ascii="Times New Roman" w:eastAsia="Arial" w:hAnsi="Times New Roman" w:cs="Times New Roman"/>
          <w:sz w:val="24"/>
          <w:szCs w:val="24"/>
        </w:rPr>
        <w:t>Одним из важных условий организации инклюзивного процесса является командная работа сотрудников. Управленческая команда—это группа специалистов, объединенная пониманием перспективы развития инклюзивного образования в ОО и проводящая в коллективе единую политику по достижению поставленных целей. Функционирование и развитие инклюзивного образования зависит от обмена информацией и способности людей совместно решать проблемы и задачи. Командная работа способствует:</w:t>
      </w:r>
    </w:p>
    <w:p w:rsidR="00D12341" w:rsidRDefault="00BF32D9" w:rsidP="00CD7E6B">
      <w:pPr>
        <w:numPr>
          <w:ilvl w:val="0"/>
          <w:numId w:val="6"/>
        </w:numPr>
        <w:tabs>
          <w:tab w:val="left" w:pos="163"/>
        </w:tabs>
        <w:spacing w:after="0" w:line="360" w:lineRule="auto"/>
        <w:ind w:left="143" w:hanging="143"/>
        <w:rPr>
          <w:rFonts w:ascii="Times New Roman" w:eastAsia="Arial" w:hAnsi="Times New Roman" w:cs="Times New Roman"/>
          <w:sz w:val="24"/>
          <w:szCs w:val="24"/>
        </w:rPr>
      </w:pPr>
      <w:r w:rsidRPr="00A61BEC">
        <w:rPr>
          <w:rFonts w:ascii="Times New Roman" w:eastAsia="Arial" w:hAnsi="Times New Roman" w:cs="Times New Roman"/>
          <w:sz w:val="24"/>
          <w:szCs w:val="24"/>
        </w:rPr>
        <w:t>более успешной работе  ОО в условиях инклюзивного образования;</w:t>
      </w:r>
    </w:p>
    <w:p w:rsidR="00BF32D9" w:rsidRPr="00D12341" w:rsidRDefault="00BF32D9" w:rsidP="00CD7E6B">
      <w:pPr>
        <w:numPr>
          <w:ilvl w:val="0"/>
          <w:numId w:val="6"/>
        </w:numPr>
        <w:tabs>
          <w:tab w:val="left" w:pos="163"/>
        </w:tabs>
        <w:spacing w:after="0" w:line="360" w:lineRule="auto"/>
        <w:ind w:left="143" w:hanging="143"/>
        <w:rPr>
          <w:rFonts w:ascii="Times New Roman" w:eastAsia="Arial" w:hAnsi="Times New Roman" w:cs="Times New Roman"/>
          <w:sz w:val="24"/>
          <w:szCs w:val="24"/>
        </w:rPr>
      </w:pPr>
      <w:r w:rsidRPr="00D12341">
        <w:rPr>
          <w:rFonts w:ascii="Times New Roman" w:eastAsia="Arial" w:hAnsi="Times New Roman" w:cs="Times New Roman"/>
          <w:sz w:val="24"/>
          <w:szCs w:val="24"/>
        </w:rPr>
        <w:t>быстрой адаптации образовательной системы к изменениям во внешней среде,</w:t>
      </w:r>
    </w:p>
    <w:p w:rsidR="00BF32D9" w:rsidRPr="00D12341" w:rsidRDefault="00BF32D9" w:rsidP="00CD7E6B">
      <w:pPr>
        <w:numPr>
          <w:ilvl w:val="0"/>
          <w:numId w:val="6"/>
        </w:numPr>
        <w:tabs>
          <w:tab w:val="left" w:pos="143"/>
        </w:tabs>
        <w:spacing w:after="0" w:line="360" w:lineRule="auto"/>
        <w:ind w:left="143" w:hanging="143"/>
        <w:rPr>
          <w:rFonts w:ascii="Times New Roman" w:eastAsia="Arial" w:hAnsi="Times New Roman" w:cs="Times New Roman"/>
          <w:sz w:val="24"/>
          <w:szCs w:val="24"/>
        </w:rPr>
      </w:pPr>
      <w:r w:rsidRPr="00A61BEC">
        <w:rPr>
          <w:rFonts w:ascii="Times New Roman" w:eastAsia="Arial" w:hAnsi="Times New Roman" w:cs="Times New Roman"/>
          <w:sz w:val="24"/>
          <w:szCs w:val="24"/>
        </w:rPr>
        <w:t>четкому реагированию на изменение образовательного запроса;</w:t>
      </w:r>
    </w:p>
    <w:p w:rsidR="00BF32D9" w:rsidRPr="00D12341" w:rsidRDefault="00BF32D9" w:rsidP="00CD7E6B">
      <w:pPr>
        <w:numPr>
          <w:ilvl w:val="0"/>
          <w:numId w:val="6"/>
        </w:numPr>
        <w:tabs>
          <w:tab w:val="left" w:pos="143"/>
        </w:tabs>
        <w:spacing w:after="0" w:line="360" w:lineRule="auto"/>
        <w:ind w:left="143" w:hanging="143"/>
        <w:rPr>
          <w:rFonts w:ascii="Times New Roman" w:eastAsia="Arial" w:hAnsi="Times New Roman" w:cs="Times New Roman"/>
          <w:sz w:val="24"/>
          <w:szCs w:val="24"/>
        </w:rPr>
      </w:pPr>
      <w:r w:rsidRPr="00A61BEC">
        <w:rPr>
          <w:rFonts w:ascii="Times New Roman" w:eastAsia="Arial" w:hAnsi="Times New Roman" w:cs="Times New Roman"/>
          <w:sz w:val="24"/>
          <w:szCs w:val="24"/>
        </w:rPr>
        <w:t>модернизации организационной системы управления  реализации модели.</w:t>
      </w:r>
    </w:p>
    <w:p w:rsidR="00BF32D9" w:rsidRPr="0006432F" w:rsidRDefault="00BF32D9" w:rsidP="00CD7E6B">
      <w:pPr>
        <w:numPr>
          <w:ilvl w:val="0"/>
          <w:numId w:val="6"/>
        </w:numPr>
        <w:tabs>
          <w:tab w:val="left" w:pos="152"/>
        </w:tabs>
        <w:spacing w:after="0" w:line="360" w:lineRule="auto"/>
        <w:ind w:left="3" w:hanging="3"/>
        <w:jc w:val="both"/>
        <w:rPr>
          <w:rFonts w:ascii="Times New Roman" w:hAnsi="Times New Roman" w:cs="Times New Roman"/>
          <w:sz w:val="20"/>
          <w:szCs w:val="20"/>
        </w:rPr>
      </w:pPr>
      <w:r w:rsidRPr="0006432F">
        <w:rPr>
          <w:rFonts w:ascii="Times New Roman" w:eastAsia="Arial" w:hAnsi="Times New Roman" w:cs="Times New Roman"/>
          <w:sz w:val="24"/>
          <w:szCs w:val="24"/>
        </w:rPr>
        <w:t xml:space="preserve">инициирует шаги по созданию специальных условий для обучения детей с ОВЗ. </w:t>
      </w:r>
    </w:p>
    <w:p w:rsidR="00BF32D9" w:rsidRDefault="00BF32D9" w:rsidP="00CD7E6B">
      <w:pPr>
        <w:tabs>
          <w:tab w:val="left" w:pos="1486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C75D4F" w:rsidRPr="00AB51F5" w:rsidRDefault="00C75D4F" w:rsidP="00CD7E6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реализации Модели</w:t>
      </w:r>
    </w:p>
    <w:tbl>
      <w:tblPr>
        <w:tblStyle w:val="aa"/>
        <w:tblW w:w="0" w:type="auto"/>
        <w:tblLook w:val="04A0"/>
      </w:tblPr>
      <w:tblGrid>
        <w:gridCol w:w="711"/>
        <w:gridCol w:w="3553"/>
        <w:gridCol w:w="1916"/>
        <w:gridCol w:w="3391"/>
      </w:tblGrid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868" w:rsidRPr="00AB51F5" w:rsidTr="004973B9">
        <w:tc>
          <w:tcPr>
            <w:tcW w:w="9571" w:type="dxa"/>
            <w:gridSpan w:val="4"/>
          </w:tcPr>
          <w:p w:rsidR="00E65868" w:rsidRPr="00AB51F5" w:rsidRDefault="00E65868" w:rsidP="00CD7E6B">
            <w:pPr>
              <w:pStyle w:val="a5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школы по организации работы с детьми с ОВЗ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адаптированных основных образовательных программ для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категорий детей с ОВЗ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директор 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индивидуальных учебных планов обучающихся по АООП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Р, директор 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обучения детей с ограниченными возможностями здоровья, в том числе детей-инвалидов с учетом рекомендаций 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Р, педагог-психолог, логопед, классные руководители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банка данных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здоровья, в том числе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4973B9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повышения квалификации педагогических работников по инклюзивному образованию.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курсах повышения квалификации по инклюзивному образованию</w:t>
            </w:r>
          </w:p>
        </w:tc>
        <w:tc>
          <w:tcPr>
            <w:tcW w:w="1916" w:type="dxa"/>
          </w:tcPr>
          <w:p w:rsidR="00E65868" w:rsidRPr="00AB51F5" w:rsidRDefault="004973B9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391" w:type="dxa"/>
          </w:tcPr>
          <w:p w:rsidR="00E65868" w:rsidRPr="00AB51F5" w:rsidRDefault="004973B9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r w:rsidR="00E65868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3391" w:type="dxa"/>
          </w:tcPr>
          <w:p w:rsidR="00E65868" w:rsidRPr="00AB51F5" w:rsidRDefault="004973B9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65868" w:rsidRPr="00AB51F5" w:rsidTr="004973B9">
        <w:tc>
          <w:tcPr>
            <w:tcW w:w="9571" w:type="dxa"/>
            <w:gridSpan w:val="4"/>
          </w:tcPr>
          <w:p w:rsidR="00E65868" w:rsidRPr="00AB51F5" w:rsidRDefault="00E65868" w:rsidP="00CD7E6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68" w:rsidRPr="00CD7E6B" w:rsidRDefault="00E65868" w:rsidP="00CD7E6B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Содействие в социализации и адаптации детей с ограниченными возможностями здоровья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 сопровождение всех участников образовательного процесса по вопросам инклюзии (обучающиеся, родители, педагоги). В том числе,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родительских собраний по вопросам инклюзии,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консультаций.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Р, педагог-психолог, логопед, классные руководители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 с ограниченными возможностями здоровья, в том числе детей-инвалидов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ректора по УВ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Р, библиотекарь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коррекционно-развивающей работы по программам для различных категорий детей с ОВЗ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по плану  работы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логопед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Посещение детей-инвалидов на дому, обследование социально-бытовых условий проживания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творчества, конкурсов, внеклассных и внешкольных мероприятий с участием детей-инвалидов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73B9" w:rsidRPr="00AB51F5" w:rsidRDefault="004973B9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развитие толерантности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педагог-психолог,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65868" w:rsidRPr="00AB51F5" w:rsidTr="004973B9">
        <w:tc>
          <w:tcPr>
            <w:tcW w:w="9571" w:type="dxa"/>
            <w:gridSpan w:val="4"/>
          </w:tcPr>
          <w:p w:rsidR="00E65868" w:rsidRPr="00AB51F5" w:rsidRDefault="00E65868" w:rsidP="00CD7E6B">
            <w:pPr>
              <w:pStyle w:val="a5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68" w:rsidRPr="00CD7E6B" w:rsidRDefault="00E65868" w:rsidP="00CD7E6B">
            <w:pPr>
              <w:pStyle w:val="a5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Аналитико-статистическая деятельность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 с ОВЗ и детей-инвалидов, обучающихся инклюзивно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февраль  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детей с ОВЗ, прошедших </w:t>
            </w:r>
            <w:r w:rsidR="004973B9" w:rsidRPr="00AB51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65868" w:rsidRPr="00AB51F5" w:rsidTr="004973B9">
        <w:tc>
          <w:tcPr>
            <w:tcW w:w="711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53" w:type="dxa"/>
          </w:tcPr>
          <w:p w:rsidR="00E65868" w:rsidRPr="00AB51F5" w:rsidRDefault="00E65868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обучающихся, имеющих проблемы в усвоении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 </w:t>
            </w:r>
          </w:p>
        </w:tc>
        <w:tc>
          <w:tcPr>
            <w:tcW w:w="1916" w:type="dxa"/>
          </w:tcPr>
          <w:p w:rsidR="00E65868" w:rsidRPr="00AB51F5" w:rsidRDefault="00E65868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391" w:type="dxa"/>
          </w:tcPr>
          <w:p w:rsidR="00E65868" w:rsidRPr="00AB51F5" w:rsidRDefault="00E65868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логопед, </w:t>
            </w: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EB0927" w:rsidRPr="00AB51F5" w:rsidTr="008060C2">
        <w:tc>
          <w:tcPr>
            <w:tcW w:w="9571" w:type="dxa"/>
            <w:gridSpan w:val="4"/>
          </w:tcPr>
          <w:p w:rsidR="00EB0927" w:rsidRPr="00AB51F5" w:rsidRDefault="00EB0927" w:rsidP="00CD7E6B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 правовое регулирование Модели</w:t>
            </w:r>
          </w:p>
        </w:tc>
      </w:tr>
      <w:tr w:rsidR="00EB0927" w:rsidRPr="00AB51F5" w:rsidTr="004973B9">
        <w:tc>
          <w:tcPr>
            <w:tcW w:w="711" w:type="dxa"/>
          </w:tcPr>
          <w:p w:rsidR="00EB0927" w:rsidRPr="00AB51F5" w:rsidRDefault="00EB0927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53" w:type="dxa"/>
          </w:tcPr>
          <w:p w:rsidR="00EB0927" w:rsidRPr="00AB51F5" w:rsidRDefault="00EB0927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 правовой базы, регламентирующей обучение инвалидов и лиц с ОВЗ</w:t>
            </w:r>
          </w:p>
        </w:tc>
        <w:tc>
          <w:tcPr>
            <w:tcW w:w="1916" w:type="dxa"/>
          </w:tcPr>
          <w:p w:rsidR="00EB0927" w:rsidRPr="00AB51F5" w:rsidRDefault="00EB0927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91" w:type="dxa"/>
          </w:tcPr>
          <w:p w:rsidR="00EB0927" w:rsidRPr="00AB51F5" w:rsidRDefault="00EB0927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B0927" w:rsidRPr="00AB51F5" w:rsidTr="004973B9">
        <w:tc>
          <w:tcPr>
            <w:tcW w:w="711" w:type="dxa"/>
          </w:tcPr>
          <w:p w:rsidR="00EB0927" w:rsidRPr="00AB51F5" w:rsidRDefault="00EB0927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53" w:type="dxa"/>
          </w:tcPr>
          <w:p w:rsidR="00EB0927" w:rsidRPr="00AB51F5" w:rsidRDefault="00EB0927" w:rsidP="00CD7E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Создание Модели развития инклюзивного образования</w:t>
            </w:r>
          </w:p>
        </w:tc>
        <w:tc>
          <w:tcPr>
            <w:tcW w:w="1916" w:type="dxa"/>
          </w:tcPr>
          <w:p w:rsidR="00EB0927" w:rsidRPr="00AB51F5" w:rsidRDefault="00EB0927" w:rsidP="00CD7E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91" w:type="dxa"/>
          </w:tcPr>
          <w:p w:rsidR="00EB0927" w:rsidRPr="00AB51F5" w:rsidRDefault="00EB0927" w:rsidP="00CD7E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C75D4F" w:rsidRDefault="00C75D4F" w:rsidP="00CD7E6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0927" w:rsidRPr="00EB0927" w:rsidRDefault="00EB0927" w:rsidP="00CD7E6B">
      <w:pPr>
        <w:pStyle w:val="a5"/>
        <w:numPr>
          <w:ilvl w:val="0"/>
          <w:numId w:val="3"/>
        </w:numPr>
        <w:tabs>
          <w:tab w:val="left" w:pos="1486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B0927">
        <w:rPr>
          <w:rFonts w:ascii="Times New Roman" w:eastAsia="Arial" w:hAnsi="Times New Roman" w:cs="Times New Roman"/>
          <w:b/>
          <w:sz w:val="24"/>
          <w:szCs w:val="24"/>
        </w:rPr>
        <w:t>Комплексная оценка развития инклюзивного образования</w:t>
      </w:r>
    </w:p>
    <w:p w:rsidR="00EB0927" w:rsidRPr="00A61BEC" w:rsidRDefault="00EB0927" w:rsidP="00CD7E6B">
      <w:pPr>
        <w:spacing w:after="0" w:line="360" w:lineRule="auto"/>
        <w:ind w:left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 xml:space="preserve">Рефлексивно- оценочный компонент </w:t>
      </w:r>
      <w:r w:rsidRPr="00A61BEC">
        <w:rPr>
          <w:rFonts w:ascii="Times New Roman" w:eastAsia="Arial" w:hAnsi="Times New Roman" w:cs="Times New Roman"/>
          <w:sz w:val="24"/>
          <w:szCs w:val="24"/>
        </w:rPr>
        <w:t>обеспечивает комплексную оценку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61BEC">
        <w:rPr>
          <w:rFonts w:ascii="Times New Roman" w:eastAsia="Arial" w:hAnsi="Times New Roman" w:cs="Times New Roman"/>
          <w:sz w:val="24"/>
          <w:szCs w:val="24"/>
        </w:rPr>
        <w:t>развит</w:t>
      </w:r>
      <w:r>
        <w:rPr>
          <w:rFonts w:ascii="Times New Roman" w:eastAsia="Arial" w:hAnsi="Times New Roman" w:cs="Times New Roman"/>
          <w:sz w:val="24"/>
          <w:szCs w:val="24"/>
        </w:rPr>
        <w:t>ия инклюзивного образования в школе</w:t>
      </w:r>
      <w:r w:rsidRPr="00A61BEC">
        <w:rPr>
          <w:rFonts w:ascii="Times New Roman" w:eastAsia="Arial" w:hAnsi="Times New Roman" w:cs="Times New Roman"/>
          <w:sz w:val="24"/>
          <w:szCs w:val="24"/>
        </w:rPr>
        <w:t>, включает проведение рефлексивно-аналитических, диагностических и мониторинговых процедур (методика изучения</w:t>
      </w:r>
      <w:r w:rsidR="00AB51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61BEC">
        <w:rPr>
          <w:rFonts w:ascii="Times New Roman" w:eastAsia="Arial" w:hAnsi="Times New Roman" w:cs="Times New Roman"/>
          <w:sz w:val="24"/>
          <w:szCs w:val="24"/>
        </w:rPr>
        <w:t>удовлетворенности учащихся, родителей и учителей деятельностью ОО, социометрия, анкетирование, контрольные срезы, результаты ТПМПК, диагностические процедуры, всероссийские проверочные работы), разработку критериев определения уровня образовательных результатов обучающихся.</w:t>
      </w:r>
    </w:p>
    <w:p w:rsidR="00EB0927" w:rsidRPr="00A61BEC" w:rsidRDefault="00EB0927" w:rsidP="00CD7E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B0927" w:rsidRPr="00EB0927" w:rsidRDefault="00EB0927" w:rsidP="00CD7E6B">
      <w:pPr>
        <w:pStyle w:val="a5"/>
        <w:tabs>
          <w:tab w:val="left" w:pos="1486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EB0927" w:rsidRPr="00EB0927" w:rsidSect="00193D3D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9F" w:rsidRDefault="007E1C9F" w:rsidP="00193D3D">
      <w:pPr>
        <w:spacing w:after="0" w:line="240" w:lineRule="auto"/>
      </w:pPr>
      <w:r>
        <w:separator/>
      </w:r>
    </w:p>
  </w:endnote>
  <w:endnote w:type="continuationSeparator" w:id="1">
    <w:p w:rsidR="007E1C9F" w:rsidRDefault="007E1C9F" w:rsidP="0019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9509"/>
      <w:docPartObj>
        <w:docPartGallery w:val="Page Numbers (Bottom of Page)"/>
        <w:docPartUnique/>
      </w:docPartObj>
    </w:sdtPr>
    <w:sdtContent>
      <w:p w:rsidR="00193D3D" w:rsidRDefault="00A8264A">
        <w:pPr>
          <w:pStyle w:val="ad"/>
          <w:jc w:val="right"/>
        </w:pPr>
        <w:fldSimple w:instr=" PAGE   \* MERGEFORMAT ">
          <w:r w:rsidR="00452EE0">
            <w:rPr>
              <w:noProof/>
            </w:rPr>
            <w:t>2</w:t>
          </w:r>
        </w:fldSimple>
      </w:p>
    </w:sdtContent>
  </w:sdt>
  <w:p w:rsidR="00193D3D" w:rsidRDefault="00193D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9F" w:rsidRDefault="007E1C9F" w:rsidP="00193D3D">
      <w:pPr>
        <w:spacing w:after="0" w:line="240" w:lineRule="auto"/>
      </w:pPr>
      <w:r>
        <w:separator/>
      </w:r>
    </w:p>
  </w:footnote>
  <w:footnote w:type="continuationSeparator" w:id="1">
    <w:p w:rsidR="007E1C9F" w:rsidRDefault="007E1C9F" w:rsidP="0019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1A8821AE"/>
    <w:lvl w:ilvl="0" w:tplc="57944B30">
      <w:start w:val="1"/>
      <w:numFmt w:val="bullet"/>
      <w:lvlText w:val="-"/>
      <w:lvlJc w:val="left"/>
    </w:lvl>
    <w:lvl w:ilvl="1" w:tplc="F8B8420E">
      <w:numFmt w:val="decimal"/>
      <w:lvlText w:val=""/>
      <w:lvlJc w:val="left"/>
    </w:lvl>
    <w:lvl w:ilvl="2" w:tplc="9A647DC6">
      <w:numFmt w:val="decimal"/>
      <w:lvlText w:val=""/>
      <w:lvlJc w:val="left"/>
    </w:lvl>
    <w:lvl w:ilvl="3" w:tplc="79A6419E">
      <w:numFmt w:val="decimal"/>
      <w:lvlText w:val=""/>
      <w:lvlJc w:val="left"/>
    </w:lvl>
    <w:lvl w:ilvl="4" w:tplc="D72084E0">
      <w:numFmt w:val="decimal"/>
      <w:lvlText w:val=""/>
      <w:lvlJc w:val="left"/>
    </w:lvl>
    <w:lvl w:ilvl="5" w:tplc="031E0FC2">
      <w:numFmt w:val="decimal"/>
      <w:lvlText w:val=""/>
      <w:lvlJc w:val="left"/>
    </w:lvl>
    <w:lvl w:ilvl="6" w:tplc="F2288E12">
      <w:numFmt w:val="decimal"/>
      <w:lvlText w:val=""/>
      <w:lvlJc w:val="left"/>
    </w:lvl>
    <w:lvl w:ilvl="7" w:tplc="D2D61CA4">
      <w:numFmt w:val="decimal"/>
      <w:lvlText w:val=""/>
      <w:lvlJc w:val="left"/>
    </w:lvl>
    <w:lvl w:ilvl="8" w:tplc="175C7CD8">
      <w:numFmt w:val="decimal"/>
      <w:lvlText w:val=""/>
      <w:lvlJc w:val="left"/>
    </w:lvl>
  </w:abstractNum>
  <w:abstractNum w:abstractNumId="1">
    <w:nsid w:val="00004DB7"/>
    <w:multiLevelType w:val="hybridMultilevel"/>
    <w:tmpl w:val="DFDA457C"/>
    <w:lvl w:ilvl="0" w:tplc="F81AB818">
      <w:start w:val="1"/>
      <w:numFmt w:val="decimal"/>
      <w:lvlText w:val="%1."/>
      <w:lvlJc w:val="left"/>
    </w:lvl>
    <w:lvl w:ilvl="1" w:tplc="F50EAF76">
      <w:numFmt w:val="decimal"/>
      <w:lvlText w:val=""/>
      <w:lvlJc w:val="left"/>
    </w:lvl>
    <w:lvl w:ilvl="2" w:tplc="B95EBB1E">
      <w:numFmt w:val="decimal"/>
      <w:lvlText w:val=""/>
      <w:lvlJc w:val="left"/>
    </w:lvl>
    <w:lvl w:ilvl="3" w:tplc="F10A93DA">
      <w:numFmt w:val="decimal"/>
      <w:lvlText w:val=""/>
      <w:lvlJc w:val="left"/>
    </w:lvl>
    <w:lvl w:ilvl="4" w:tplc="BB3A410A">
      <w:numFmt w:val="decimal"/>
      <w:lvlText w:val=""/>
      <w:lvlJc w:val="left"/>
    </w:lvl>
    <w:lvl w:ilvl="5" w:tplc="8020C126">
      <w:numFmt w:val="decimal"/>
      <w:lvlText w:val=""/>
      <w:lvlJc w:val="left"/>
    </w:lvl>
    <w:lvl w:ilvl="6" w:tplc="708E9BDE">
      <w:numFmt w:val="decimal"/>
      <w:lvlText w:val=""/>
      <w:lvlJc w:val="left"/>
    </w:lvl>
    <w:lvl w:ilvl="7" w:tplc="FB36E920">
      <w:numFmt w:val="decimal"/>
      <w:lvlText w:val=""/>
      <w:lvlJc w:val="left"/>
    </w:lvl>
    <w:lvl w:ilvl="8" w:tplc="25241E10">
      <w:numFmt w:val="decimal"/>
      <w:lvlText w:val=""/>
      <w:lvlJc w:val="left"/>
    </w:lvl>
  </w:abstractNum>
  <w:abstractNum w:abstractNumId="2">
    <w:nsid w:val="00F20431"/>
    <w:multiLevelType w:val="hybridMultilevel"/>
    <w:tmpl w:val="2A36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6768"/>
    <w:multiLevelType w:val="hybridMultilevel"/>
    <w:tmpl w:val="476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06FF"/>
    <w:multiLevelType w:val="hybridMultilevel"/>
    <w:tmpl w:val="2F5C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D7881"/>
    <w:multiLevelType w:val="multilevel"/>
    <w:tmpl w:val="0CA0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EE1A71"/>
    <w:multiLevelType w:val="multilevel"/>
    <w:tmpl w:val="255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129D6"/>
    <w:multiLevelType w:val="multilevel"/>
    <w:tmpl w:val="A350B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4F3825"/>
    <w:multiLevelType w:val="multilevel"/>
    <w:tmpl w:val="307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162FF"/>
    <w:multiLevelType w:val="hybridMultilevel"/>
    <w:tmpl w:val="1DE06D6A"/>
    <w:lvl w:ilvl="0" w:tplc="6DDACA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422"/>
    <w:multiLevelType w:val="hybridMultilevel"/>
    <w:tmpl w:val="288CCE50"/>
    <w:lvl w:ilvl="0" w:tplc="2AE4CE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A8A"/>
    <w:rsid w:val="000965D9"/>
    <w:rsid w:val="00193D3D"/>
    <w:rsid w:val="003A2DE7"/>
    <w:rsid w:val="00452EE0"/>
    <w:rsid w:val="004973B9"/>
    <w:rsid w:val="0057003C"/>
    <w:rsid w:val="00576A46"/>
    <w:rsid w:val="005D5842"/>
    <w:rsid w:val="005E77BC"/>
    <w:rsid w:val="006719C7"/>
    <w:rsid w:val="0068276D"/>
    <w:rsid w:val="00693D74"/>
    <w:rsid w:val="006C482C"/>
    <w:rsid w:val="00770375"/>
    <w:rsid w:val="00770527"/>
    <w:rsid w:val="007E1C9F"/>
    <w:rsid w:val="00845FBE"/>
    <w:rsid w:val="008F4081"/>
    <w:rsid w:val="00971A8A"/>
    <w:rsid w:val="009872D9"/>
    <w:rsid w:val="00A8264A"/>
    <w:rsid w:val="00AB51F5"/>
    <w:rsid w:val="00AD67A5"/>
    <w:rsid w:val="00B26030"/>
    <w:rsid w:val="00BE3158"/>
    <w:rsid w:val="00BF32D9"/>
    <w:rsid w:val="00C75D4F"/>
    <w:rsid w:val="00CC0964"/>
    <w:rsid w:val="00CD7E6B"/>
    <w:rsid w:val="00D12341"/>
    <w:rsid w:val="00D72834"/>
    <w:rsid w:val="00DF3F07"/>
    <w:rsid w:val="00E249DC"/>
    <w:rsid w:val="00E5797F"/>
    <w:rsid w:val="00E65868"/>
    <w:rsid w:val="00EB0927"/>
    <w:rsid w:val="00EB0D17"/>
    <w:rsid w:val="00F32242"/>
    <w:rsid w:val="00F4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A8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71A8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71A8A"/>
    <w:pPr>
      <w:ind w:left="720"/>
      <w:contextualSpacing/>
    </w:pPr>
  </w:style>
  <w:style w:type="paragraph" w:customStyle="1" w:styleId="a6">
    <w:name w:val="Стиль"/>
    <w:rsid w:val="00CC0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9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F32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75D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D4F"/>
    <w:pPr>
      <w:widowControl w:val="0"/>
      <w:shd w:val="clear" w:color="auto" w:fill="FFFFFF"/>
      <w:spacing w:after="600" w:line="317" w:lineRule="exact"/>
      <w:ind w:hanging="20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Не полужирный"/>
    <w:basedOn w:val="2"/>
    <w:rsid w:val="00C75D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E65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D3D"/>
  </w:style>
  <w:style w:type="paragraph" w:styleId="ad">
    <w:name w:val="footer"/>
    <w:basedOn w:val="a"/>
    <w:link w:val="ae"/>
    <w:uiPriority w:val="99"/>
    <w:unhideWhenUsed/>
    <w:rsid w:val="0019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3517A-1438-402D-B16D-4A1081DEC741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B6309C-B400-4476-90C8-5F0D664E813A}">
      <dgm:prSet phldrT="[Текст]"/>
      <dgm:spPr/>
      <dgm:t>
        <a:bodyPr/>
        <a:lstStyle/>
        <a:p>
          <a:r>
            <a:rPr lang="ru-RU" b="1"/>
            <a:t>Участники образовательных отношений</a:t>
          </a:r>
        </a:p>
      </dgm:t>
    </dgm:pt>
    <dgm:pt modelId="{E705A0BD-2127-4348-B698-6ED064DFBD4A}" type="parTrans" cxnId="{9D8CEBCF-82C4-4C75-A66F-65F602039809}">
      <dgm:prSet/>
      <dgm:spPr/>
      <dgm:t>
        <a:bodyPr/>
        <a:lstStyle/>
        <a:p>
          <a:endParaRPr lang="ru-RU"/>
        </a:p>
      </dgm:t>
    </dgm:pt>
    <dgm:pt modelId="{2E862230-C66A-4664-9E37-29B677C16842}" type="sibTrans" cxnId="{9D8CEBCF-82C4-4C75-A66F-65F602039809}">
      <dgm:prSet/>
      <dgm:spPr/>
      <dgm:t>
        <a:bodyPr/>
        <a:lstStyle/>
        <a:p>
          <a:endParaRPr lang="ru-RU"/>
        </a:p>
      </dgm:t>
    </dgm:pt>
    <dgm:pt modelId="{A29076F0-DAFC-47C3-9C5F-25697C29D32A}">
      <dgm:prSet phldrT="[Текст]" custT="1"/>
      <dgm:spPr/>
      <dgm:t>
        <a:bodyPr/>
        <a:lstStyle/>
        <a:p>
          <a:r>
            <a:rPr lang="ru-RU" sz="1100"/>
            <a:t>дети с ОВЗ всех нозологий</a:t>
          </a:r>
        </a:p>
      </dgm:t>
    </dgm:pt>
    <dgm:pt modelId="{2E8209C0-64B1-4783-A0CE-78006C74A66E}" type="parTrans" cxnId="{C713EE8D-2BFD-479A-9135-A973409D7E1A}">
      <dgm:prSet/>
      <dgm:spPr/>
      <dgm:t>
        <a:bodyPr/>
        <a:lstStyle/>
        <a:p>
          <a:endParaRPr lang="ru-RU"/>
        </a:p>
      </dgm:t>
    </dgm:pt>
    <dgm:pt modelId="{B28D97F2-12E0-48DA-A0A2-BE1D92BC9098}" type="sibTrans" cxnId="{C713EE8D-2BFD-479A-9135-A973409D7E1A}">
      <dgm:prSet/>
      <dgm:spPr/>
      <dgm:t>
        <a:bodyPr/>
        <a:lstStyle/>
        <a:p>
          <a:endParaRPr lang="ru-RU"/>
        </a:p>
      </dgm:t>
    </dgm:pt>
    <dgm:pt modelId="{9140F4C4-9DCC-46C4-B295-9B4245869F03}">
      <dgm:prSet phldrT="[Текст]" custT="1"/>
      <dgm:spPr/>
      <dgm:t>
        <a:bodyPr/>
        <a:lstStyle/>
        <a:p>
          <a:r>
            <a:rPr lang="ru-RU" sz="1100"/>
            <a:t>родители</a:t>
          </a:r>
        </a:p>
      </dgm:t>
    </dgm:pt>
    <dgm:pt modelId="{EBA38C9D-55A2-43AD-943A-E0C872B57EAA}" type="parTrans" cxnId="{2082CD9C-9A31-42CF-9B12-10101F016EA8}">
      <dgm:prSet/>
      <dgm:spPr/>
      <dgm:t>
        <a:bodyPr/>
        <a:lstStyle/>
        <a:p>
          <a:endParaRPr lang="ru-RU"/>
        </a:p>
      </dgm:t>
    </dgm:pt>
    <dgm:pt modelId="{6470E226-1BA6-41E8-B137-93339761B07B}" type="sibTrans" cxnId="{2082CD9C-9A31-42CF-9B12-10101F016EA8}">
      <dgm:prSet/>
      <dgm:spPr/>
      <dgm:t>
        <a:bodyPr/>
        <a:lstStyle/>
        <a:p>
          <a:endParaRPr lang="ru-RU"/>
        </a:p>
      </dgm:t>
    </dgm:pt>
    <dgm:pt modelId="{CB6BEB3D-4DF9-44F9-B525-EE01D19725D2}">
      <dgm:prSet phldrT="[Текст]" custT="1"/>
      <dgm:spPr/>
      <dgm:t>
        <a:bodyPr/>
        <a:lstStyle/>
        <a:p>
          <a:r>
            <a:rPr lang="ru-RU" sz="1100"/>
            <a:t>педагоги + педагоги ДО (внутр.)</a:t>
          </a:r>
        </a:p>
      </dgm:t>
    </dgm:pt>
    <dgm:pt modelId="{1E6FD68F-A5AD-4133-8A74-18038B46F6E9}" type="parTrans" cxnId="{6D9B27E0-B668-4F5C-8C4B-D5C5C0C65875}">
      <dgm:prSet/>
      <dgm:spPr/>
      <dgm:t>
        <a:bodyPr/>
        <a:lstStyle/>
        <a:p>
          <a:endParaRPr lang="ru-RU"/>
        </a:p>
      </dgm:t>
    </dgm:pt>
    <dgm:pt modelId="{EA93E956-3F23-435B-8946-6B77E3071AD4}" type="sibTrans" cxnId="{6D9B27E0-B668-4F5C-8C4B-D5C5C0C65875}">
      <dgm:prSet/>
      <dgm:spPr/>
      <dgm:t>
        <a:bodyPr/>
        <a:lstStyle/>
        <a:p>
          <a:endParaRPr lang="ru-RU"/>
        </a:p>
      </dgm:t>
    </dgm:pt>
    <dgm:pt modelId="{D26F09AF-D8EE-4D69-AD95-E60A6BF35F7B}">
      <dgm:prSet phldrT="[Текст]" custT="1"/>
      <dgm:spPr/>
      <dgm:t>
        <a:bodyPr/>
        <a:lstStyle/>
        <a:p>
          <a:r>
            <a:rPr lang="ru-RU" sz="1100"/>
            <a:t>администрация</a:t>
          </a:r>
          <a:r>
            <a:rPr lang="ru-RU" sz="1000"/>
            <a:t> </a:t>
          </a:r>
        </a:p>
      </dgm:t>
    </dgm:pt>
    <dgm:pt modelId="{7CF840EC-6599-4FCE-8D6D-A85FA759E1A0}" type="parTrans" cxnId="{8CBCF9A7-48B4-48B0-8644-287802EF6754}">
      <dgm:prSet/>
      <dgm:spPr/>
      <dgm:t>
        <a:bodyPr/>
        <a:lstStyle/>
        <a:p>
          <a:endParaRPr lang="ru-RU"/>
        </a:p>
      </dgm:t>
    </dgm:pt>
    <dgm:pt modelId="{E9BAA73D-721E-46FD-8351-0382C66F978F}" type="sibTrans" cxnId="{8CBCF9A7-48B4-48B0-8644-287802EF6754}">
      <dgm:prSet/>
      <dgm:spPr/>
      <dgm:t>
        <a:bodyPr/>
        <a:lstStyle/>
        <a:p>
          <a:endParaRPr lang="ru-RU"/>
        </a:p>
      </dgm:t>
    </dgm:pt>
    <dgm:pt modelId="{DC8328DE-42A5-408B-ABBD-BAD7CB8BDB05}">
      <dgm:prSet phldrT="[Текст]" custT="1"/>
      <dgm:spPr/>
      <dgm:t>
        <a:bodyPr/>
        <a:lstStyle/>
        <a:p>
          <a:r>
            <a:rPr lang="ru-RU" sz="1100"/>
            <a:t>узкие специалисты</a:t>
          </a:r>
        </a:p>
      </dgm:t>
    </dgm:pt>
    <dgm:pt modelId="{382BB06F-BFB8-4FE2-8880-F4ACAE93D910}" type="parTrans" cxnId="{CA4AFAC1-FE95-406B-B276-F7709D1527AA}">
      <dgm:prSet/>
      <dgm:spPr/>
      <dgm:t>
        <a:bodyPr/>
        <a:lstStyle/>
        <a:p>
          <a:endParaRPr lang="ru-RU"/>
        </a:p>
      </dgm:t>
    </dgm:pt>
    <dgm:pt modelId="{C8C0E6CA-9A53-4FC0-BFCE-8FE4483FEC1F}" type="sibTrans" cxnId="{CA4AFAC1-FE95-406B-B276-F7709D1527AA}">
      <dgm:prSet/>
      <dgm:spPr/>
      <dgm:t>
        <a:bodyPr/>
        <a:lstStyle/>
        <a:p>
          <a:endParaRPr lang="ru-RU"/>
        </a:p>
      </dgm:t>
    </dgm:pt>
    <dgm:pt modelId="{BF876666-B624-4F68-B38D-9FC018804C05}">
      <dgm:prSet phldrT="[Текст]" custT="1"/>
      <dgm:spPr/>
      <dgm:t>
        <a:bodyPr/>
        <a:lstStyle/>
        <a:p>
          <a:r>
            <a:rPr lang="ru-RU" sz="1100"/>
            <a:t>ППк</a:t>
          </a:r>
        </a:p>
      </dgm:t>
    </dgm:pt>
    <dgm:pt modelId="{690F1A2D-7864-489E-B82B-8C54DCCF46CB}" type="parTrans" cxnId="{FFF68015-15EF-43F4-A846-EFA1A5C45A65}">
      <dgm:prSet/>
      <dgm:spPr/>
      <dgm:t>
        <a:bodyPr/>
        <a:lstStyle/>
        <a:p>
          <a:endParaRPr lang="ru-RU"/>
        </a:p>
      </dgm:t>
    </dgm:pt>
    <dgm:pt modelId="{6AF1153B-A666-468A-BCF3-F5A4B6B1A641}" type="sibTrans" cxnId="{FFF68015-15EF-43F4-A846-EFA1A5C45A65}">
      <dgm:prSet/>
      <dgm:spPr/>
      <dgm:t>
        <a:bodyPr/>
        <a:lstStyle/>
        <a:p>
          <a:endParaRPr lang="ru-RU"/>
        </a:p>
      </dgm:t>
    </dgm:pt>
    <dgm:pt modelId="{CF38035F-DDE7-4CA5-9F35-D4B7CCAA0DF4}" type="pres">
      <dgm:prSet presAssocID="{7613517A-1438-402D-B16D-4A1081DEC74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B8E85D-2E5B-4B25-9107-664F48076501}" type="pres">
      <dgm:prSet presAssocID="{7613517A-1438-402D-B16D-4A1081DEC741}" presName="radial" presStyleCnt="0">
        <dgm:presLayoutVars>
          <dgm:animLvl val="ctr"/>
        </dgm:presLayoutVars>
      </dgm:prSet>
      <dgm:spPr/>
    </dgm:pt>
    <dgm:pt modelId="{9EC14DFA-13F8-4CBD-A65C-724553D8719D}" type="pres">
      <dgm:prSet presAssocID="{03B6309C-B400-4476-90C8-5F0D664E813A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B0F5DFC3-7B45-4FB7-B89A-31EAB7BDF359}" type="pres">
      <dgm:prSet presAssocID="{A29076F0-DAFC-47C3-9C5F-25697C29D32A}" presName="node" presStyleLbl="vennNode1" presStyleIdx="1" presStyleCnt="7" custScaleX="1502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A1A61D-6867-4A18-B113-F474C51C786C}" type="pres">
      <dgm:prSet presAssocID="{9140F4C4-9DCC-46C4-B295-9B4245869F03}" presName="node" presStyleLbl="vennNode1" presStyleIdx="2" presStyleCnt="7" custScaleX="132914" custRadScaleRad="100503" custRadScaleInc="-11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0AA5D3-B122-47B9-AC02-D05FCCD44A3B}" type="pres">
      <dgm:prSet presAssocID="{CB6BEB3D-4DF9-44F9-B525-EE01D19725D2}" presName="node" presStyleLbl="vennNode1" presStyleIdx="3" presStyleCnt="7" custScaleX="1351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47B895-C4F2-41A4-A41E-F24883451433}" type="pres">
      <dgm:prSet presAssocID="{D26F09AF-D8EE-4D69-AD95-E60A6BF35F7B}" presName="node" presStyleLbl="vennNode1" presStyleIdx="4" presStyleCnt="7" custScaleX="1613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1B5CAD-763D-489D-97C6-C4638EB316F9}" type="pres">
      <dgm:prSet presAssocID="{DC8328DE-42A5-408B-ABBD-BAD7CB8BDB05}" presName="node" presStyleLbl="vennNode1" presStyleIdx="5" presStyleCnt="7" custScaleX="1319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D38B-B1E1-463D-B570-587E0F723A84}" type="pres">
      <dgm:prSet presAssocID="{BF876666-B624-4F68-B38D-9FC018804C05}" presName="node" presStyleLbl="vennNode1" presStyleIdx="6" presStyleCnt="7" custScaleX="132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4AFAC1-FE95-406B-B276-F7709D1527AA}" srcId="{03B6309C-B400-4476-90C8-5F0D664E813A}" destId="{DC8328DE-42A5-408B-ABBD-BAD7CB8BDB05}" srcOrd="4" destOrd="0" parTransId="{382BB06F-BFB8-4FE2-8880-F4ACAE93D910}" sibTransId="{C8C0E6CA-9A53-4FC0-BFCE-8FE4483FEC1F}"/>
    <dgm:cxn modelId="{85EDB0D4-C6CC-4876-822D-979FEBD161F5}" type="presOf" srcId="{A29076F0-DAFC-47C3-9C5F-25697C29D32A}" destId="{B0F5DFC3-7B45-4FB7-B89A-31EAB7BDF359}" srcOrd="0" destOrd="0" presId="urn:microsoft.com/office/officeart/2005/8/layout/radial3"/>
    <dgm:cxn modelId="{9D8CEBCF-82C4-4C75-A66F-65F602039809}" srcId="{7613517A-1438-402D-B16D-4A1081DEC741}" destId="{03B6309C-B400-4476-90C8-5F0D664E813A}" srcOrd="0" destOrd="0" parTransId="{E705A0BD-2127-4348-B698-6ED064DFBD4A}" sibTransId="{2E862230-C66A-4664-9E37-29B677C16842}"/>
    <dgm:cxn modelId="{1C7A3290-47CC-4A4E-AE22-C78C55343A1C}" type="presOf" srcId="{7613517A-1438-402D-B16D-4A1081DEC741}" destId="{CF38035F-DDE7-4CA5-9F35-D4B7CCAA0DF4}" srcOrd="0" destOrd="0" presId="urn:microsoft.com/office/officeart/2005/8/layout/radial3"/>
    <dgm:cxn modelId="{FFF68015-15EF-43F4-A846-EFA1A5C45A65}" srcId="{03B6309C-B400-4476-90C8-5F0D664E813A}" destId="{BF876666-B624-4F68-B38D-9FC018804C05}" srcOrd="5" destOrd="0" parTransId="{690F1A2D-7864-489E-B82B-8C54DCCF46CB}" sibTransId="{6AF1153B-A666-468A-BCF3-F5A4B6B1A641}"/>
    <dgm:cxn modelId="{B944C4B5-75C6-4767-A711-04603EF03AAC}" type="presOf" srcId="{D26F09AF-D8EE-4D69-AD95-E60A6BF35F7B}" destId="{8647B895-C4F2-41A4-A41E-F24883451433}" srcOrd="0" destOrd="0" presId="urn:microsoft.com/office/officeart/2005/8/layout/radial3"/>
    <dgm:cxn modelId="{2082CD9C-9A31-42CF-9B12-10101F016EA8}" srcId="{03B6309C-B400-4476-90C8-5F0D664E813A}" destId="{9140F4C4-9DCC-46C4-B295-9B4245869F03}" srcOrd="1" destOrd="0" parTransId="{EBA38C9D-55A2-43AD-943A-E0C872B57EAA}" sibTransId="{6470E226-1BA6-41E8-B137-93339761B07B}"/>
    <dgm:cxn modelId="{32669615-C0C0-44A9-8EB4-071C13C4310D}" type="presOf" srcId="{DC8328DE-42A5-408B-ABBD-BAD7CB8BDB05}" destId="{711B5CAD-763D-489D-97C6-C4638EB316F9}" srcOrd="0" destOrd="0" presId="urn:microsoft.com/office/officeart/2005/8/layout/radial3"/>
    <dgm:cxn modelId="{C713EE8D-2BFD-479A-9135-A973409D7E1A}" srcId="{03B6309C-B400-4476-90C8-5F0D664E813A}" destId="{A29076F0-DAFC-47C3-9C5F-25697C29D32A}" srcOrd="0" destOrd="0" parTransId="{2E8209C0-64B1-4783-A0CE-78006C74A66E}" sibTransId="{B28D97F2-12E0-48DA-A0A2-BE1D92BC9098}"/>
    <dgm:cxn modelId="{6D9B27E0-B668-4F5C-8C4B-D5C5C0C65875}" srcId="{03B6309C-B400-4476-90C8-5F0D664E813A}" destId="{CB6BEB3D-4DF9-44F9-B525-EE01D19725D2}" srcOrd="2" destOrd="0" parTransId="{1E6FD68F-A5AD-4133-8A74-18038B46F6E9}" sibTransId="{EA93E956-3F23-435B-8946-6B77E3071AD4}"/>
    <dgm:cxn modelId="{7FAB9C7C-9209-42FE-BC8A-FABB8EAA0BBE}" type="presOf" srcId="{CB6BEB3D-4DF9-44F9-B525-EE01D19725D2}" destId="{4C0AA5D3-B122-47B9-AC02-D05FCCD44A3B}" srcOrd="0" destOrd="0" presId="urn:microsoft.com/office/officeart/2005/8/layout/radial3"/>
    <dgm:cxn modelId="{4EF7F5FC-49DC-4F9B-88BB-DF0A3A885046}" type="presOf" srcId="{03B6309C-B400-4476-90C8-5F0D664E813A}" destId="{9EC14DFA-13F8-4CBD-A65C-724553D8719D}" srcOrd="0" destOrd="0" presId="urn:microsoft.com/office/officeart/2005/8/layout/radial3"/>
    <dgm:cxn modelId="{465B5F63-9C98-438F-A6DB-8C9B9FB55516}" type="presOf" srcId="{9140F4C4-9DCC-46C4-B295-9B4245869F03}" destId="{14A1A61D-6867-4A18-B113-F474C51C786C}" srcOrd="0" destOrd="0" presId="urn:microsoft.com/office/officeart/2005/8/layout/radial3"/>
    <dgm:cxn modelId="{C2D9E92C-3F2A-4707-8E41-A2DE370143A5}" type="presOf" srcId="{BF876666-B624-4F68-B38D-9FC018804C05}" destId="{0B83D38B-B1E1-463D-B570-587E0F723A84}" srcOrd="0" destOrd="0" presId="urn:microsoft.com/office/officeart/2005/8/layout/radial3"/>
    <dgm:cxn modelId="{8CBCF9A7-48B4-48B0-8644-287802EF6754}" srcId="{03B6309C-B400-4476-90C8-5F0D664E813A}" destId="{D26F09AF-D8EE-4D69-AD95-E60A6BF35F7B}" srcOrd="3" destOrd="0" parTransId="{7CF840EC-6599-4FCE-8D6D-A85FA759E1A0}" sibTransId="{E9BAA73D-721E-46FD-8351-0382C66F978F}"/>
    <dgm:cxn modelId="{735A67C0-5F7C-4552-BEBA-50049F7E68B8}" type="presParOf" srcId="{CF38035F-DDE7-4CA5-9F35-D4B7CCAA0DF4}" destId="{62B8E85D-2E5B-4B25-9107-664F48076501}" srcOrd="0" destOrd="0" presId="urn:microsoft.com/office/officeart/2005/8/layout/radial3"/>
    <dgm:cxn modelId="{FA811988-6A0E-4F09-88DE-4CAA10CB7415}" type="presParOf" srcId="{62B8E85D-2E5B-4B25-9107-664F48076501}" destId="{9EC14DFA-13F8-4CBD-A65C-724553D8719D}" srcOrd="0" destOrd="0" presId="urn:microsoft.com/office/officeart/2005/8/layout/radial3"/>
    <dgm:cxn modelId="{8DD41E75-4364-4ABA-B0BA-A06352B118DB}" type="presParOf" srcId="{62B8E85D-2E5B-4B25-9107-664F48076501}" destId="{B0F5DFC3-7B45-4FB7-B89A-31EAB7BDF359}" srcOrd="1" destOrd="0" presId="urn:microsoft.com/office/officeart/2005/8/layout/radial3"/>
    <dgm:cxn modelId="{9A871D57-F188-49DA-A89F-38ECCF20480A}" type="presParOf" srcId="{62B8E85D-2E5B-4B25-9107-664F48076501}" destId="{14A1A61D-6867-4A18-B113-F474C51C786C}" srcOrd="2" destOrd="0" presId="urn:microsoft.com/office/officeart/2005/8/layout/radial3"/>
    <dgm:cxn modelId="{9AFB34D5-6D4F-48D0-8AE9-04920B6B6522}" type="presParOf" srcId="{62B8E85D-2E5B-4B25-9107-664F48076501}" destId="{4C0AA5D3-B122-47B9-AC02-D05FCCD44A3B}" srcOrd="3" destOrd="0" presId="urn:microsoft.com/office/officeart/2005/8/layout/radial3"/>
    <dgm:cxn modelId="{BE1B6815-93DA-4E54-B2E2-DAB93883CF96}" type="presParOf" srcId="{62B8E85D-2E5B-4B25-9107-664F48076501}" destId="{8647B895-C4F2-41A4-A41E-F24883451433}" srcOrd="4" destOrd="0" presId="urn:microsoft.com/office/officeart/2005/8/layout/radial3"/>
    <dgm:cxn modelId="{FC341A6A-E4F6-4ADB-A04E-9E6527D101CA}" type="presParOf" srcId="{62B8E85D-2E5B-4B25-9107-664F48076501}" destId="{711B5CAD-763D-489D-97C6-C4638EB316F9}" srcOrd="5" destOrd="0" presId="urn:microsoft.com/office/officeart/2005/8/layout/radial3"/>
    <dgm:cxn modelId="{AD828A4B-5DA6-4362-B638-797A304408D0}" type="presParOf" srcId="{62B8E85D-2E5B-4B25-9107-664F48076501}" destId="{0B83D38B-B1E1-463D-B570-587E0F723A84}" srcOrd="6" destOrd="0" presId="urn:microsoft.com/office/officeart/2005/8/layout/radial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1ABCB8-243C-4798-8B81-9031B3E0E948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96F808-0E8C-4A39-8BF8-834C4EDC488B}">
      <dgm:prSet phldrT="[Текст]"/>
      <dgm:spPr/>
      <dgm:t>
        <a:bodyPr/>
        <a:lstStyle/>
        <a:p>
          <a:r>
            <a:rPr lang="ru-RU"/>
            <a:t>АОП</a:t>
          </a:r>
        </a:p>
      </dgm:t>
    </dgm:pt>
    <dgm:pt modelId="{B8EFBCE7-E34D-4894-B89B-706FDE952D0F}" type="parTrans" cxnId="{D253CC16-C5E5-4072-8609-5140ACD26720}">
      <dgm:prSet/>
      <dgm:spPr/>
      <dgm:t>
        <a:bodyPr/>
        <a:lstStyle/>
        <a:p>
          <a:endParaRPr lang="ru-RU"/>
        </a:p>
      </dgm:t>
    </dgm:pt>
    <dgm:pt modelId="{467834C1-BA96-4879-9C71-9AD55FEBE1DC}" type="sibTrans" cxnId="{D253CC16-C5E5-4072-8609-5140ACD26720}">
      <dgm:prSet/>
      <dgm:spPr/>
      <dgm:t>
        <a:bodyPr/>
        <a:lstStyle/>
        <a:p>
          <a:endParaRPr lang="ru-RU"/>
        </a:p>
      </dgm:t>
    </dgm:pt>
    <dgm:pt modelId="{C18030EA-FEC8-40EB-A6C9-F9F7ADFB6C3A}">
      <dgm:prSet phldrT="[Текст]"/>
      <dgm:spPr/>
      <dgm:t>
        <a:bodyPr/>
        <a:lstStyle/>
        <a:p>
          <a:r>
            <a:rPr lang="ru-RU"/>
            <a:t>инвариантная часть УП (адапт. рабочие программы)</a:t>
          </a:r>
        </a:p>
      </dgm:t>
    </dgm:pt>
    <dgm:pt modelId="{E47AE8EE-0081-4D98-9942-A717BFC65B1F}" type="parTrans" cxnId="{76E6C5F5-EC59-4019-8E75-F72079118E33}">
      <dgm:prSet/>
      <dgm:spPr/>
      <dgm:t>
        <a:bodyPr/>
        <a:lstStyle/>
        <a:p>
          <a:endParaRPr lang="ru-RU"/>
        </a:p>
      </dgm:t>
    </dgm:pt>
    <dgm:pt modelId="{B27FFB2B-48DE-4D4E-AE92-D3D906464A38}" type="sibTrans" cxnId="{76E6C5F5-EC59-4019-8E75-F72079118E33}">
      <dgm:prSet/>
      <dgm:spPr/>
      <dgm:t>
        <a:bodyPr/>
        <a:lstStyle/>
        <a:p>
          <a:endParaRPr lang="ru-RU"/>
        </a:p>
      </dgm:t>
    </dgm:pt>
    <dgm:pt modelId="{436C3E98-C4DF-4061-AA9F-D5900CD3121B}">
      <dgm:prSet phldrT="[Текст]"/>
      <dgm:spPr/>
      <dgm:t>
        <a:bodyPr/>
        <a:lstStyle/>
        <a:p>
          <a:r>
            <a:rPr lang="ru-RU"/>
            <a:t>программы ВнД</a:t>
          </a:r>
        </a:p>
      </dgm:t>
    </dgm:pt>
    <dgm:pt modelId="{BC25EEF0-6F35-47D9-B411-BD6A03C68C51}" type="parTrans" cxnId="{DD0C8EC5-ECD4-4D2C-870F-AD1629AFAA03}">
      <dgm:prSet/>
      <dgm:spPr/>
      <dgm:t>
        <a:bodyPr/>
        <a:lstStyle/>
        <a:p>
          <a:endParaRPr lang="ru-RU"/>
        </a:p>
      </dgm:t>
    </dgm:pt>
    <dgm:pt modelId="{06FC4BDE-76D1-4604-A0BB-9384F1FC409D}" type="sibTrans" cxnId="{DD0C8EC5-ECD4-4D2C-870F-AD1629AFAA03}">
      <dgm:prSet/>
      <dgm:spPr/>
      <dgm:t>
        <a:bodyPr/>
        <a:lstStyle/>
        <a:p>
          <a:endParaRPr lang="ru-RU"/>
        </a:p>
      </dgm:t>
    </dgm:pt>
    <dgm:pt modelId="{70BA9268-7C74-4A6F-91FD-21E0B656A4DE}">
      <dgm:prSet phldrT="[Текст]"/>
      <dgm:spPr/>
      <dgm:t>
        <a:bodyPr/>
        <a:lstStyle/>
        <a:p>
          <a:r>
            <a:rPr lang="ru-RU"/>
            <a:t>программы коррекционно-развивающих занятий</a:t>
          </a:r>
        </a:p>
      </dgm:t>
    </dgm:pt>
    <dgm:pt modelId="{8D685726-A56C-4CA4-9A0D-A812EBB6DC55}" type="parTrans" cxnId="{83CF1FF4-DED4-4905-8EE7-354F7A8E2842}">
      <dgm:prSet/>
      <dgm:spPr/>
      <dgm:t>
        <a:bodyPr/>
        <a:lstStyle/>
        <a:p>
          <a:endParaRPr lang="ru-RU"/>
        </a:p>
      </dgm:t>
    </dgm:pt>
    <dgm:pt modelId="{5B3B3326-F2BA-4377-9D24-23B261C82022}" type="sibTrans" cxnId="{83CF1FF4-DED4-4905-8EE7-354F7A8E2842}">
      <dgm:prSet/>
      <dgm:spPr/>
      <dgm:t>
        <a:bodyPr/>
        <a:lstStyle/>
        <a:p>
          <a:endParaRPr lang="ru-RU"/>
        </a:p>
      </dgm:t>
    </dgm:pt>
    <dgm:pt modelId="{6B343F63-000F-4051-96B1-FE23F740CA2D}">
      <dgm:prSet phldrT="[Текст]"/>
      <dgm:spPr/>
      <dgm:t>
        <a:bodyPr/>
        <a:lstStyle/>
        <a:p>
          <a:r>
            <a:rPr lang="ru-RU"/>
            <a:t>программы ДО</a:t>
          </a:r>
        </a:p>
      </dgm:t>
    </dgm:pt>
    <dgm:pt modelId="{81B5DA13-A39F-49E0-AFD9-688473B710E6}" type="parTrans" cxnId="{8D575F39-C781-4D4A-A2B5-7F2C0D307239}">
      <dgm:prSet/>
      <dgm:spPr/>
      <dgm:t>
        <a:bodyPr/>
        <a:lstStyle/>
        <a:p>
          <a:endParaRPr lang="ru-RU"/>
        </a:p>
      </dgm:t>
    </dgm:pt>
    <dgm:pt modelId="{0761FEDD-705D-4B50-8A13-3947043946E7}" type="sibTrans" cxnId="{8D575F39-C781-4D4A-A2B5-7F2C0D307239}">
      <dgm:prSet/>
      <dgm:spPr/>
      <dgm:t>
        <a:bodyPr/>
        <a:lstStyle/>
        <a:p>
          <a:endParaRPr lang="ru-RU"/>
        </a:p>
      </dgm:t>
    </dgm:pt>
    <dgm:pt modelId="{83382800-AECE-4FE5-A804-ABBD5F96DF27}" type="pres">
      <dgm:prSet presAssocID="{741ABCB8-243C-4798-8B81-9031B3E0E948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938C42-1AF8-464F-9A9E-25CBF32C7C0A}" type="pres">
      <dgm:prSet presAssocID="{741ABCB8-243C-4798-8B81-9031B3E0E948}" presName="matrix" presStyleCnt="0"/>
      <dgm:spPr/>
    </dgm:pt>
    <dgm:pt modelId="{44EA33FA-8C32-42CE-BE43-740991D1A271}" type="pres">
      <dgm:prSet presAssocID="{741ABCB8-243C-4798-8B81-9031B3E0E948}" presName="tile1" presStyleLbl="node1" presStyleIdx="0" presStyleCnt="4"/>
      <dgm:spPr/>
      <dgm:t>
        <a:bodyPr/>
        <a:lstStyle/>
        <a:p>
          <a:endParaRPr lang="ru-RU"/>
        </a:p>
      </dgm:t>
    </dgm:pt>
    <dgm:pt modelId="{220D5FD4-C40E-45D2-97A2-AE382D2A8CEC}" type="pres">
      <dgm:prSet presAssocID="{741ABCB8-243C-4798-8B81-9031B3E0E94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38379E-4E34-450B-9C9E-FDCAE3AF2C01}" type="pres">
      <dgm:prSet presAssocID="{741ABCB8-243C-4798-8B81-9031B3E0E948}" presName="tile2" presStyleLbl="node1" presStyleIdx="1" presStyleCnt="4"/>
      <dgm:spPr/>
      <dgm:t>
        <a:bodyPr/>
        <a:lstStyle/>
        <a:p>
          <a:endParaRPr lang="ru-RU"/>
        </a:p>
      </dgm:t>
    </dgm:pt>
    <dgm:pt modelId="{8AB2B263-6C83-4AF5-B3BB-C3B2F133B3EE}" type="pres">
      <dgm:prSet presAssocID="{741ABCB8-243C-4798-8B81-9031B3E0E94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58F75-E8A6-43EF-8C92-FEFA6797590D}" type="pres">
      <dgm:prSet presAssocID="{741ABCB8-243C-4798-8B81-9031B3E0E948}" presName="tile3" presStyleLbl="node1" presStyleIdx="2" presStyleCnt="4"/>
      <dgm:spPr/>
      <dgm:t>
        <a:bodyPr/>
        <a:lstStyle/>
        <a:p>
          <a:endParaRPr lang="ru-RU"/>
        </a:p>
      </dgm:t>
    </dgm:pt>
    <dgm:pt modelId="{FAB58B2F-017E-4DBC-AF8E-BD8F4468139D}" type="pres">
      <dgm:prSet presAssocID="{741ABCB8-243C-4798-8B81-9031B3E0E94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7C45B-5F27-459F-940B-2D21A51348C1}" type="pres">
      <dgm:prSet presAssocID="{741ABCB8-243C-4798-8B81-9031B3E0E948}" presName="tile4" presStyleLbl="node1" presStyleIdx="3" presStyleCnt="4"/>
      <dgm:spPr/>
      <dgm:t>
        <a:bodyPr/>
        <a:lstStyle/>
        <a:p>
          <a:endParaRPr lang="ru-RU"/>
        </a:p>
      </dgm:t>
    </dgm:pt>
    <dgm:pt modelId="{D01C2222-AD6A-4E36-99F9-66698ABA5864}" type="pres">
      <dgm:prSet presAssocID="{741ABCB8-243C-4798-8B81-9031B3E0E94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684F28-77F6-478B-8630-284285584F83}" type="pres">
      <dgm:prSet presAssocID="{741ABCB8-243C-4798-8B81-9031B3E0E948}" presName="centerTile" presStyleLbl="fgShp" presStyleIdx="0" presStyleCnt="1" custLinFactNeighborX="-5471" custLinFactNeighborY="8376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76E6C5F5-EC59-4019-8E75-F72079118E33}" srcId="{5696F808-0E8C-4A39-8BF8-834C4EDC488B}" destId="{C18030EA-FEC8-40EB-A6C9-F9F7ADFB6C3A}" srcOrd="0" destOrd="0" parTransId="{E47AE8EE-0081-4D98-9942-A717BFC65B1F}" sibTransId="{B27FFB2B-48DE-4D4E-AE92-D3D906464A38}"/>
    <dgm:cxn modelId="{0B996390-0E32-44D4-B9DF-09C44460ECDA}" type="presOf" srcId="{741ABCB8-243C-4798-8B81-9031B3E0E948}" destId="{83382800-AECE-4FE5-A804-ABBD5F96DF27}" srcOrd="0" destOrd="0" presId="urn:microsoft.com/office/officeart/2005/8/layout/matrix1"/>
    <dgm:cxn modelId="{F869EBF6-2D82-4238-A30C-A7B304BC56D6}" type="presOf" srcId="{C18030EA-FEC8-40EB-A6C9-F9F7ADFB6C3A}" destId="{44EA33FA-8C32-42CE-BE43-740991D1A271}" srcOrd="0" destOrd="0" presId="urn:microsoft.com/office/officeart/2005/8/layout/matrix1"/>
    <dgm:cxn modelId="{F4EC36B2-80F9-4923-A76C-06AA7E795B35}" type="presOf" srcId="{C18030EA-FEC8-40EB-A6C9-F9F7ADFB6C3A}" destId="{220D5FD4-C40E-45D2-97A2-AE382D2A8CEC}" srcOrd="1" destOrd="0" presId="urn:microsoft.com/office/officeart/2005/8/layout/matrix1"/>
    <dgm:cxn modelId="{AF482EDA-C722-490D-A6A0-DABF467E5EAE}" type="presOf" srcId="{6B343F63-000F-4051-96B1-FE23F740CA2D}" destId="{6137C45B-5F27-459F-940B-2D21A51348C1}" srcOrd="0" destOrd="0" presId="urn:microsoft.com/office/officeart/2005/8/layout/matrix1"/>
    <dgm:cxn modelId="{FD9C07BC-0CB7-47C0-9CE8-2B04307E8EF1}" type="presOf" srcId="{436C3E98-C4DF-4061-AA9F-D5900CD3121B}" destId="{8AB2B263-6C83-4AF5-B3BB-C3B2F133B3EE}" srcOrd="1" destOrd="0" presId="urn:microsoft.com/office/officeart/2005/8/layout/matrix1"/>
    <dgm:cxn modelId="{83CF1FF4-DED4-4905-8EE7-354F7A8E2842}" srcId="{5696F808-0E8C-4A39-8BF8-834C4EDC488B}" destId="{70BA9268-7C74-4A6F-91FD-21E0B656A4DE}" srcOrd="2" destOrd="0" parTransId="{8D685726-A56C-4CA4-9A0D-A812EBB6DC55}" sibTransId="{5B3B3326-F2BA-4377-9D24-23B261C82022}"/>
    <dgm:cxn modelId="{093A4FAF-2866-4FDC-84F0-9F3CDFF7A741}" type="presOf" srcId="{70BA9268-7C74-4A6F-91FD-21E0B656A4DE}" destId="{13658F75-E8A6-43EF-8C92-FEFA6797590D}" srcOrd="0" destOrd="0" presId="urn:microsoft.com/office/officeart/2005/8/layout/matrix1"/>
    <dgm:cxn modelId="{D253CC16-C5E5-4072-8609-5140ACD26720}" srcId="{741ABCB8-243C-4798-8B81-9031B3E0E948}" destId="{5696F808-0E8C-4A39-8BF8-834C4EDC488B}" srcOrd="0" destOrd="0" parTransId="{B8EFBCE7-E34D-4894-B89B-706FDE952D0F}" sibTransId="{467834C1-BA96-4879-9C71-9AD55FEBE1DC}"/>
    <dgm:cxn modelId="{F98D5A1D-8C12-426D-9BC3-D4FD52F61E90}" type="presOf" srcId="{6B343F63-000F-4051-96B1-FE23F740CA2D}" destId="{D01C2222-AD6A-4E36-99F9-66698ABA5864}" srcOrd="1" destOrd="0" presId="urn:microsoft.com/office/officeart/2005/8/layout/matrix1"/>
    <dgm:cxn modelId="{6992BDE4-448C-42A3-ACB4-9D5B908BE23E}" type="presOf" srcId="{70BA9268-7C74-4A6F-91FD-21E0B656A4DE}" destId="{FAB58B2F-017E-4DBC-AF8E-BD8F4468139D}" srcOrd="1" destOrd="0" presId="urn:microsoft.com/office/officeart/2005/8/layout/matrix1"/>
    <dgm:cxn modelId="{8D575F39-C781-4D4A-A2B5-7F2C0D307239}" srcId="{5696F808-0E8C-4A39-8BF8-834C4EDC488B}" destId="{6B343F63-000F-4051-96B1-FE23F740CA2D}" srcOrd="3" destOrd="0" parTransId="{81B5DA13-A39F-49E0-AFD9-688473B710E6}" sibTransId="{0761FEDD-705D-4B50-8A13-3947043946E7}"/>
    <dgm:cxn modelId="{9BD03E27-216E-4FE9-B059-0799FF3933E8}" type="presOf" srcId="{436C3E98-C4DF-4061-AA9F-D5900CD3121B}" destId="{6D38379E-4E34-450B-9C9E-FDCAE3AF2C01}" srcOrd="0" destOrd="0" presId="urn:microsoft.com/office/officeart/2005/8/layout/matrix1"/>
    <dgm:cxn modelId="{4D354170-43F5-494A-AA6B-4B3286943C76}" type="presOf" srcId="{5696F808-0E8C-4A39-8BF8-834C4EDC488B}" destId="{90684F28-77F6-478B-8630-284285584F83}" srcOrd="0" destOrd="0" presId="urn:microsoft.com/office/officeart/2005/8/layout/matrix1"/>
    <dgm:cxn modelId="{DD0C8EC5-ECD4-4D2C-870F-AD1629AFAA03}" srcId="{5696F808-0E8C-4A39-8BF8-834C4EDC488B}" destId="{436C3E98-C4DF-4061-AA9F-D5900CD3121B}" srcOrd="1" destOrd="0" parTransId="{BC25EEF0-6F35-47D9-B411-BD6A03C68C51}" sibTransId="{06FC4BDE-76D1-4604-A0BB-9384F1FC409D}"/>
    <dgm:cxn modelId="{E4C98D77-5E4E-49EC-BFCE-9CAEAE2234CE}" type="presParOf" srcId="{83382800-AECE-4FE5-A804-ABBD5F96DF27}" destId="{1B938C42-1AF8-464F-9A9E-25CBF32C7C0A}" srcOrd="0" destOrd="0" presId="urn:microsoft.com/office/officeart/2005/8/layout/matrix1"/>
    <dgm:cxn modelId="{AAB93FCE-3AB7-4572-BDC2-5B2F81815DCE}" type="presParOf" srcId="{1B938C42-1AF8-464F-9A9E-25CBF32C7C0A}" destId="{44EA33FA-8C32-42CE-BE43-740991D1A271}" srcOrd="0" destOrd="0" presId="urn:microsoft.com/office/officeart/2005/8/layout/matrix1"/>
    <dgm:cxn modelId="{95725B89-3B0C-4E5B-8EC7-C836A68E70A8}" type="presParOf" srcId="{1B938C42-1AF8-464F-9A9E-25CBF32C7C0A}" destId="{220D5FD4-C40E-45D2-97A2-AE382D2A8CEC}" srcOrd="1" destOrd="0" presId="urn:microsoft.com/office/officeart/2005/8/layout/matrix1"/>
    <dgm:cxn modelId="{D0EA5349-B27F-461C-B9BC-FC4EB4296A97}" type="presParOf" srcId="{1B938C42-1AF8-464F-9A9E-25CBF32C7C0A}" destId="{6D38379E-4E34-450B-9C9E-FDCAE3AF2C01}" srcOrd="2" destOrd="0" presId="urn:microsoft.com/office/officeart/2005/8/layout/matrix1"/>
    <dgm:cxn modelId="{EC15B1AF-CA63-45BD-AD37-3B1ED3F64699}" type="presParOf" srcId="{1B938C42-1AF8-464F-9A9E-25CBF32C7C0A}" destId="{8AB2B263-6C83-4AF5-B3BB-C3B2F133B3EE}" srcOrd="3" destOrd="0" presId="urn:microsoft.com/office/officeart/2005/8/layout/matrix1"/>
    <dgm:cxn modelId="{F76AAA96-49EB-480C-87ED-917D7140474E}" type="presParOf" srcId="{1B938C42-1AF8-464F-9A9E-25CBF32C7C0A}" destId="{13658F75-E8A6-43EF-8C92-FEFA6797590D}" srcOrd="4" destOrd="0" presId="urn:microsoft.com/office/officeart/2005/8/layout/matrix1"/>
    <dgm:cxn modelId="{5E57B534-7391-4AF5-BF0D-8D730D02AFFA}" type="presParOf" srcId="{1B938C42-1AF8-464F-9A9E-25CBF32C7C0A}" destId="{FAB58B2F-017E-4DBC-AF8E-BD8F4468139D}" srcOrd="5" destOrd="0" presId="urn:microsoft.com/office/officeart/2005/8/layout/matrix1"/>
    <dgm:cxn modelId="{12302E54-451F-472C-976B-5464B85777D6}" type="presParOf" srcId="{1B938C42-1AF8-464F-9A9E-25CBF32C7C0A}" destId="{6137C45B-5F27-459F-940B-2D21A51348C1}" srcOrd="6" destOrd="0" presId="urn:microsoft.com/office/officeart/2005/8/layout/matrix1"/>
    <dgm:cxn modelId="{7E8D56CB-9DC8-4B2A-B9D0-84DA19BD8B6D}" type="presParOf" srcId="{1B938C42-1AF8-464F-9A9E-25CBF32C7C0A}" destId="{D01C2222-AD6A-4E36-99F9-66698ABA5864}" srcOrd="7" destOrd="0" presId="urn:microsoft.com/office/officeart/2005/8/layout/matrix1"/>
    <dgm:cxn modelId="{AAEBFD2A-376E-40E7-B9F5-3882977AAB65}" type="presParOf" srcId="{83382800-AECE-4FE5-A804-ABBD5F96DF27}" destId="{90684F28-77F6-478B-8630-284285584F83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41ABCB8-243C-4798-8B81-9031B3E0E948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96F808-0E8C-4A39-8BF8-834C4EDC488B}">
      <dgm:prSet phldrT="[Текст]"/>
      <dgm:spPr/>
      <dgm:t>
        <a:bodyPr/>
        <a:lstStyle/>
        <a:p>
          <a:r>
            <a:rPr lang="ru-RU"/>
            <a:t>Урок</a:t>
          </a:r>
        </a:p>
        <a:p>
          <a:r>
            <a:rPr lang="ru-RU"/>
            <a:t>занятие</a:t>
          </a:r>
        </a:p>
      </dgm:t>
    </dgm:pt>
    <dgm:pt modelId="{B8EFBCE7-E34D-4894-B89B-706FDE952D0F}" type="parTrans" cxnId="{D253CC16-C5E5-4072-8609-5140ACD26720}">
      <dgm:prSet/>
      <dgm:spPr/>
      <dgm:t>
        <a:bodyPr/>
        <a:lstStyle/>
        <a:p>
          <a:endParaRPr lang="ru-RU"/>
        </a:p>
      </dgm:t>
    </dgm:pt>
    <dgm:pt modelId="{467834C1-BA96-4879-9C71-9AD55FEBE1DC}" type="sibTrans" cxnId="{D253CC16-C5E5-4072-8609-5140ACD26720}">
      <dgm:prSet/>
      <dgm:spPr/>
      <dgm:t>
        <a:bodyPr/>
        <a:lstStyle/>
        <a:p>
          <a:endParaRPr lang="ru-RU"/>
        </a:p>
      </dgm:t>
    </dgm:pt>
    <dgm:pt modelId="{C18030EA-FEC8-40EB-A6C9-F9F7ADFB6C3A}">
      <dgm:prSet phldrT="[Текст]"/>
      <dgm:spPr/>
      <dgm:t>
        <a:bodyPr/>
        <a:lstStyle/>
        <a:p>
          <a:r>
            <a:rPr lang="ru-RU"/>
            <a:t>технологии обучения</a:t>
          </a:r>
        </a:p>
      </dgm:t>
    </dgm:pt>
    <dgm:pt modelId="{E47AE8EE-0081-4D98-9942-A717BFC65B1F}" type="parTrans" cxnId="{76E6C5F5-EC59-4019-8E75-F72079118E33}">
      <dgm:prSet/>
      <dgm:spPr/>
      <dgm:t>
        <a:bodyPr/>
        <a:lstStyle/>
        <a:p>
          <a:endParaRPr lang="ru-RU"/>
        </a:p>
      </dgm:t>
    </dgm:pt>
    <dgm:pt modelId="{B27FFB2B-48DE-4D4E-AE92-D3D906464A38}" type="sibTrans" cxnId="{76E6C5F5-EC59-4019-8E75-F72079118E33}">
      <dgm:prSet/>
      <dgm:spPr/>
      <dgm:t>
        <a:bodyPr/>
        <a:lstStyle/>
        <a:p>
          <a:endParaRPr lang="ru-RU"/>
        </a:p>
      </dgm:t>
    </dgm:pt>
    <dgm:pt modelId="{436C3E98-C4DF-4061-AA9F-D5900CD3121B}">
      <dgm:prSet phldrT="[Текст]"/>
      <dgm:spPr/>
      <dgm:t>
        <a:bodyPr/>
        <a:lstStyle/>
        <a:p>
          <a:r>
            <a:rPr lang="ru-RU"/>
            <a:t>приемы</a:t>
          </a:r>
        </a:p>
      </dgm:t>
    </dgm:pt>
    <dgm:pt modelId="{BC25EEF0-6F35-47D9-B411-BD6A03C68C51}" type="parTrans" cxnId="{DD0C8EC5-ECD4-4D2C-870F-AD1629AFAA03}">
      <dgm:prSet/>
      <dgm:spPr/>
      <dgm:t>
        <a:bodyPr/>
        <a:lstStyle/>
        <a:p>
          <a:endParaRPr lang="ru-RU"/>
        </a:p>
      </dgm:t>
    </dgm:pt>
    <dgm:pt modelId="{06FC4BDE-76D1-4604-A0BB-9384F1FC409D}" type="sibTrans" cxnId="{DD0C8EC5-ECD4-4D2C-870F-AD1629AFAA03}">
      <dgm:prSet/>
      <dgm:spPr/>
      <dgm:t>
        <a:bodyPr/>
        <a:lstStyle/>
        <a:p>
          <a:endParaRPr lang="ru-RU"/>
        </a:p>
      </dgm:t>
    </dgm:pt>
    <dgm:pt modelId="{70BA9268-7C74-4A6F-91FD-21E0B656A4DE}">
      <dgm:prSet phldrT="[Текст]"/>
      <dgm:spPr/>
      <dgm:t>
        <a:bodyPr/>
        <a:lstStyle/>
        <a:p>
          <a:r>
            <a:rPr lang="ru-RU"/>
            <a:t>методы </a:t>
          </a:r>
        </a:p>
      </dgm:t>
    </dgm:pt>
    <dgm:pt modelId="{8D685726-A56C-4CA4-9A0D-A812EBB6DC55}" type="parTrans" cxnId="{83CF1FF4-DED4-4905-8EE7-354F7A8E2842}">
      <dgm:prSet/>
      <dgm:spPr/>
      <dgm:t>
        <a:bodyPr/>
        <a:lstStyle/>
        <a:p>
          <a:endParaRPr lang="ru-RU"/>
        </a:p>
      </dgm:t>
    </dgm:pt>
    <dgm:pt modelId="{5B3B3326-F2BA-4377-9D24-23B261C82022}" type="sibTrans" cxnId="{83CF1FF4-DED4-4905-8EE7-354F7A8E2842}">
      <dgm:prSet/>
      <dgm:spPr/>
      <dgm:t>
        <a:bodyPr/>
        <a:lstStyle/>
        <a:p>
          <a:endParaRPr lang="ru-RU"/>
        </a:p>
      </dgm:t>
    </dgm:pt>
    <dgm:pt modelId="{6B343F63-000F-4051-96B1-FE23F740CA2D}">
      <dgm:prSet phldrT="[Текст]"/>
      <dgm:spPr/>
      <dgm:t>
        <a:bodyPr/>
        <a:lstStyle/>
        <a:p>
          <a:r>
            <a:rPr lang="ru-RU"/>
            <a:t>средства обучения</a:t>
          </a:r>
        </a:p>
      </dgm:t>
    </dgm:pt>
    <dgm:pt modelId="{81B5DA13-A39F-49E0-AFD9-688473B710E6}" type="parTrans" cxnId="{8D575F39-C781-4D4A-A2B5-7F2C0D307239}">
      <dgm:prSet/>
      <dgm:spPr/>
      <dgm:t>
        <a:bodyPr/>
        <a:lstStyle/>
        <a:p>
          <a:endParaRPr lang="ru-RU"/>
        </a:p>
      </dgm:t>
    </dgm:pt>
    <dgm:pt modelId="{0761FEDD-705D-4B50-8A13-3947043946E7}" type="sibTrans" cxnId="{8D575F39-C781-4D4A-A2B5-7F2C0D307239}">
      <dgm:prSet/>
      <dgm:spPr/>
      <dgm:t>
        <a:bodyPr/>
        <a:lstStyle/>
        <a:p>
          <a:endParaRPr lang="ru-RU"/>
        </a:p>
      </dgm:t>
    </dgm:pt>
    <dgm:pt modelId="{83382800-AECE-4FE5-A804-ABBD5F96DF27}" type="pres">
      <dgm:prSet presAssocID="{741ABCB8-243C-4798-8B81-9031B3E0E948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938C42-1AF8-464F-9A9E-25CBF32C7C0A}" type="pres">
      <dgm:prSet presAssocID="{741ABCB8-243C-4798-8B81-9031B3E0E948}" presName="matrix" presStyleCnt="0"/>
      <dgm:spPr/>
    </dgm:pt>
    <dgm:pt modelId="{44EA33FA-8C32-42CE-BE43-740991D1A271}" type="pres">
      <dgm:prSet presAssocID="{741ABCB8-243C-4798-8B81-9031B3E0E948}" presName="tile1" presStyleLbl="node1" presStyleIdx="0" presStyleCnt="4"/>
      <dgm:spPr/>
      <dgm:t>
        <a:bodyPr/>
        <a:lstStyle/>
        <a:p>
          <a:endParaRPr lang="ru-RU"/>
        </a:p>
      </dgm:t>
    </dgm:pt>
    <dgm:pt modelId="{220D5FD4-C40E-45D2-97A2-AE382D2A8CEC}" type="pres">
      <dgm:prSet presAssocID="{741ABCB8-243C-4798-8B81-9031B3E0E94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38379E-4E34-450B-9C9E-FDCAE3AF2C01}" type="pres">
      <dgm:prSet presAssocID="{741ABCB8-243C-4798-8B81-9031B3E0E948}" presName="tile2" presStyleLbl="node1" presStyleIdx="1" presStyleCnt="4" custLinFactY="-71887" custLinFactNeighborX="81967" custLinFactNeighborY="-100000"/>
      <dgm:spPr/>
      <dgm:t>
        <a:bodyPr/>
        <a:lstStyle/>
        <a:p>
          <a:endParaRPr lang="ru-RU"/>
        </a:p>
      </dgm:t>
    </dgm:pt>
    <dgm:pt modelId="{8AB2B263-6C83-4AF5-B3BB-C3B2F133B3EE}" type="pres">
      <dgm:prSet presAssocID="{741ABCB8-243C-4798-8B81-9031B3E0E94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58F75-E8A6-43EF-8C92-FEFA6797590D}" type="pres">
      <dgm:prSet presAssocID="{741ABCB8-243C-4798-8B81-9031B3E0E948}" presName="tile3" presStyleLbl="node1" presStyleIdx="2" presStyleCnt="4"/>
      <dgm:spPr/>
      <dgm:t>
        <a:bodyPr/>
        <a:lstStyle/>
        <a:p>
          <a:endParaRPr lang="ru-RU"/>
        </a:p>
      </dgm:t>
    </dgm:pt>
    <dgm:pt modelId="{FAB58B2F-017E-4DBC-AF8E-BD8F4468139D}" type="pres">
      <dgm:prSet presAssocID="{741ABCB8-243C-4798-8B81-9031B3E0E94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7C45B-5F27-459F-940B-2D21A51348C1}" type="pres">
      <dgm:prSet presAssocID="{741ABCB8-243C-4798-8B81-9031B3E0E948}" presName="tile4" presStyleLbl="node1" presStyleIdx="3" presStyleCnt="4"/>
      <dgm:spPr/>
      <dgm:t>
        <a:bodyPr/>
        <a:lstStyle/>
        <a:p>
          <a:endParaRPr lang="ru-RU"/>
        </a:p>
      </dgm:t>
    </dgm:pt>
    <dgm:pt modelId="{D01C2222-AD6A-4E36-99F9-66698ABA5864}" type="pres">
      <dgm:prSet presAssocID="{741ABCB8-243C-4798-8B81-9031B3E0E94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684F28-77F6-478B-8630-284285584F83}" type="pres">
      <dgm:prSet presAssocID="{741ABCB8-243C-4798-8B81-9031B3E0E948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76E6C5F5-EC59-4019-8E75-F72079118E33}" srcId="{5696F808-0E8C-4A39-8BF8-834C4EDC488B}" destId="{C18030EA-FEC8-40EB-A6C9-F9F7ADFB6C3A}" srcOrd="0" destOrd="0" parTransId="{E47AE8EE-0081-4D98-9942-A717BFC65B1F}" sibTransId="{B27FFB2B-48DE-4D4E-AE92-D3D906464A38}"/>
    <dgm:cxn modelId="{A654F331-5941-4867-8900-C87E0FACDA2A}" type="presOf" srcId="{436C3E98-C4DF-4061-AA9F-D5900CD3121B}" destId="{6D38379E-4E34-450B-9C9E-FDCAE3AF2C01}" srcOrd="0" destOrd="0" presId="urn:microsoft.com/office/officeart/2005/8/layout/matrix1"/>
    <dgm:cxn modelId="{E8984E77-C190-48A9-8C5C-9867A3EBCDE5}" type="presOf" srcId="{5696F808-0E8C-4A39-8BF8-834C4EDC488B}" destId="{90684F28-77F6-478B-8630-284285584F83}" srcOrd="0" destOrd="0" presId="urn:microsoft.com/office/officeart/2005/8/layout/matrix1"/>
    <dgm:cxn modelId="{0ABA4175-709D-4BA3-A9D4-703D3121518B}" type="presOf" srcId="{6B343F63-000F-4051-96B1-FE23F740CA2D}" destId="{D01C2222-AD6A-4E36-99F9-66698ABA5864}" srcOrd="1" destOrd="0" presId="urn:microsoft.com/office/officeart/2005/8/layout/matrix1"/>
    <dgm:cxn modelId="{54BB6FDF-F827-4C31-B3DE-3A0315BCEF70}" type="presOf" srcId="{C18030EA-FEC8-40EB-A6C9-F9F7ADFB6C3A}" destId="{220D5FD4-C40E-45D2-97A2-AE382D2A8CEC}" srcOrd="1" destOrd="0" presId="urn:microsoft.com/office/officeart/2005/8/layout/matrix1"/>
    <dgm:cxn modelId="{A61CAE26-2DA4-4188-BF4A-D5BF2507777E}" type="presOf" srcId="{436C3E98-C4DF-4061-AA9F-D5900CD3121B}" destId="{8AB2B263-6C83-4AF5-B3BB-C3B2F133B3EE}" srcOrd="1" destOrd="0" presId="urn:microsoft.com/office/officeart/2005/8/layout/matrix1"/>
    <dgm:cxn modelId="{83CF1FF4-DED4-4905-8EE7-354F7A8E2842}" srcId="{5696F808-0E8C-4A39-8BF8-834C4EDC488B}" destId="{70BA9268-7C74-4A6F-91FD-21E0B656A4DE}" srcOrd="2" destOrd="0" parTransId="{8D685726-A56C-4CA4-9A0D-A812EBB6DC55}" sibTransId="{5B3B3326-F2BA-4377-9D24-23B261C82022}"/>
    <dgm:cxn modelId="{BDA171BB-8A82-4E90-AD32-4F2F73EEB3F4}" type="presOf" srcId="{70BA9268-7C74-4A6F-91FD-21E0B656A4DE}" destId="{FAB58B2F-017E-4DBC-AF8E-BD8F4468139D}" srcOrd="1" destOrd="0" presId="urn:microsoft.com/office/officeart/2005/8/layout/matrix1"/>
    <dgm:cxn modelId="{09405415-ACE4-4B09-B522-1025BF441FD1}" type="presOf" srcId="{C18030EA-FEC8-40EB-A6C9-F9F7ADFB6C3A}" destId="{44EA33FA-8C32-42CE-BE43-740991D1A271}" srcOrd="0" destOrd="0" presId="urn:microsoft.com/office/officeart/2005/8/layout/matrix1"/>
    <dgm:cxn modelId="{562927BB-6DAC-403B-A2D6-F84CE29455FE}" type="presOf" srcId="{741ABCB8-243C-4798-8B81-9031B3E0E948}" destId="{83382800-AECE-4FE5-A804-ABBD5F96DF27}" srcOrd="0" destOrd="0" presId="urn:microsoft.com/office/officeart/2005/8/layout/matrix1"/>
    <dgm:cxn modelId="{D253CC16-C5E5-4072-8609-5140ACD26720}" srcId="{741ABCB8-243C-4798-8B81-9031B3E0E948}" destId="{5696F808-0E8C-4A39-8BF8-834C4EDC488B}" srcOrd="0" destOrd="0" parTransId="{B8EFBCE7-E34D-4894-B89B-706FDE952D0F}" sibTransId="{467834C1-BA96-4879-9C71-9AD55FEBE1DC}"/>
    <dgm:cxn modelId="{04B517FB-ABF7-4636-A345-A07B12083C10}" type="presOf" srcId="{6B343F63-000F-4051-96B1-FE23F740CA2D}" destId="{6137C45B-5F27-459F-940B-2D21A51348C1}" srcOrd="0" destOrd="0" presId="urn:microsoft.com/office/officeart/2005/8/layout/matrix1"/>
    <dgm:cxn modelId="{8D575F39-C781-4D4A-A2B5-7F2C0D307239}" srcId="{5696F808-0E8C-4A39-8BF8-834C4EDC488B}" destId="{6B343F63-000F-4051-96B1-FE23F740CA2D}" srcOrd="3" destOrd="0" parTransId="{81B5DA13-A39F-49E0-AFD9-688473B710E6}" sibTransId="{0761FEDD-705D-4B50-8A13-3947043946E7}"/>
    <dgm:cxn modelId="{9B7B5731-ECA6-4C24-91A9-C137AFF3F47C}" type="presOf" srcId="{70BA9268-7C74-4A6F-91FD-21E0B656A4DE}" destId="{13658F75-E8A6-43EF-8C92-FEFA6797590D}" srcOrd="0" destOrd="0" presId="urn:microsoft.com/office/officeart/2005/8/layout/matrix1"/>
    <dgm:cxn modelId="{DD0C8EC5-ECD4-4D2C-870F-AD1629AFAA03}" srcId="{5696F808-0E8C-4A39-8BF8-834C4EDC488B}" destId="{436C3E98-C4DF-4061-AA9F-D5900CD3121B}" srcOrd="1" destOrd="0" parTransId="{BC25EEF0-6F35-47D9-B411-BD6A03C68C51}" sibTransId="{06FC4BDE-76D1-4604-A0BB-9384F1FC409D}"/>
    <dgm:cxn modelId="{791D82E5-FCC6-4F8E-94A1-06E40020737D}" type="presParOf" srcId="{83382800-AECE-4FE5-A804-ABBD5F96DF27}" destId="{1B938C42-1AF8-464F-9A9E-25CBF32C7C0A}" srcOrd="0" destOrd="0" presId="urn:microsoft.com/office/officeart/2005/8/layout/matrix1"/>
    <dgm:cxn modelId="{8718E2E3-5425-42FE-A410-678E2C4DB2D6}" type="presParOf" srcId="{1B938C42-1AF8-464F-9A9E-25CBF32C7C0A}" destId="{44EA33FA-8C32-42CE-BE43-740991D1A271}" srcOrd="0" destOrd="0" presId="urn:microsoft.com/office/officeart/2005/8/layout/matrix1"/>
    <dgm:cxn modelId="{F9A24F1C-F8B1-4EAA-8946-4534EF31FDF0}" type="presParOf" srcId="{1B938C42-1AF8-464F-9A9E-25CBF32C7C0A}" destId="{220D5FD4-C40E-45D2-97A2-AE382D2A8CEC}" srcOrd="1" destOrd="0" presId="urn:microsoft.com/office/officeart/2005/8/layout/matrix1"/>
    <dgm:cxn modelId="{742AAF75-E15E-408E-8799-326FE3D8E93F}" type="presParOf" srcId="{1B938C42-1AF8-464F-9A9E-25CBF32C7C0A}" destId="{6D38379E-4E34-450B-9C9E-FDCAE3AF2C01}" srcOrd="2" destOrd="0" presId="urn:microsoft.com/office/officeart/2005/8/layout/matrix1"/>
    <dgm:cxn modelId="{82B3A82B-2114-4846-BCFC-ED438B59BF4E}" type="presParOf" srcId="{1B938C42-1AF8-464F-9A9E-25CBF32C7C0A}" destId="{8AB2B263-6C83-4AF5-B3BB-C3B2F133B3EE}" srcOrd="3" destOrd="0" presId="urn:microsoft.com/office/officeart/2005/8/layout/matrix1"/>
    <dgm:cxn modelId="{EF8E3359-B807-4E05-A550-99513794B4C1}" type="presParOf" srcId="{1B938C42-1AF8-464F-9A9E-25CBF32C7C0A}" destId="{13658F75-E8A6-43EF-8C92-FEFA6797590D}" srcOrd="4" destOrd="0" presId="urn:microsoft.com/office/officeart/2005/8/layout/matrix1"/>
    <dgm:cxn modelId="{B3EE5115-7CAC-496B-A845-0E3658207B38}" type="presParOf" srcId="{1B938C42-1AF8-464F-9A9E-25CBF32C7C0A}" destId="{FAB58B2F-017E-4DBC-AF8E-BD8F4468139D}" srcOrd="5" destOrd="0" presId="urn:microsoft.com/office/officeart/2005/8/layout/matrix1"/>
    <dgm:cxn modelId="{C5B71EE9-1E2E-4101-969C-51D86C4E0BF0}" type="presParOf" srcId="{1B938C42-1AF8-464F-9A9E-25CBF32C7C0A}" destId="{6137C45B-5F27-459F-940B-2D21A51348C1}" srcOrd="6" destOrd="0" presId="urn:microsoft.com/office/officeart/2005/8/layout/matrix1"/>
    <dgm:cxn modelId="{F3D018D6-367D-41B1-A72F-B18AB9476F8A}" type="presParOf" srcId="{1B938C42-1AF8-464F-9A9E-25CBF32C7C0A}" destId="{D01C2222-AD6A-4E36-99F9-66698ABA5864}" srcOrd="7" destOrd="0" presId="urn:microsoft.com/office/officeart/2005/8/layout/matrix1"/>
    <dgm:cxn modelId="{5A9EA7FA-1851-4F41-B65C-90AE3D763E70}" type="presParOf" srcId="{83382800-AECE-4FE5-A804-ABBD5F96DF27}" destId="{90684F28-77F6-478B-8630-284285584F83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7704-8ACC-4115-AB6D-D81A819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Роман</cp:lastModifiedBy>
  <cp:revision>11</cp:revision>
  <dcterms:created xsi:type="dcterms:W3CDTF">2020-01-27T08:12:00Z</dcterms:created>
  <dcterms:modified xsi:type="dcterms:W3CDTF">2022-03-29T07:45:00Z</dcterms:modified>
</cp:coreProperties>
</file>