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«Туринская средняя школа-интернат </w:t>
      </w: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» </w:t>
      </w: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Эвенкийского муниципального района </w:t>
      </w: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>Красноярского края</w:t>
      </w:r>
    </w:p>
    <w:p w:rsidR="006D06CC" w:rsidRPr="00F03A8E" w:rsidRDefault="005A44CF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  <w:r>
        <w:rPr>
          <w:rFonts w:ascii="Times New Roman" w:hAnsi="Times New Roman" w:cs="Times New Roman"/>
          <w:b/>
          <w:bCs/>
          <w:noProof/>
          <w:sz w:val="40"/>
        </w:rPr>
        <w:pict>
          <v:line id="_x0000_s1026" style="position:absolute;z-index:251658240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622"/>
        <w:gridCol w:w="3056"/>
        <w:gridCol w:w="3409"/>
      </w:tblGrid>
      <w:tr w:rsidR="006D06CC" w:rsidRPr="00F03A8E" w:rsidTr="002F01ED">
        <w:tc>
          <w:tcPr>
            <w:tcW w:w="1795" w:type="pct"/>
          </w:tcPr>
          <w:p w:rsidR="006D06CC" w:rsidRPr="00F03A8E" w:rsidRDefault="006D06CC" w:rsidP="002F01E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«Рекомендовано»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</w:rPr>
              <w:t>Руководитель МО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 </w:t>
            </w:r>
            <w:r>
              <w:rPr>
                <w:rFonts w:ascii="Times New Roman" w:hAnsi="Times New Roman" w:cs="Times New Roman"/>
              </w:rPr>
              <w:t>Голышева И.А.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Протокол № __ от «__»___20</w:t>
            </w:r>
            <w:r w:rsidR="00B920EF">
              <w:rPr>
                <w:rFonts w:ascii="Times New Roman" w:hAnsi="Times New Roman" w:cs="Times New Roman"/>
              </w:rPr>
              <w:t>20</w:t>
            </w:r>
            <w:r w:rsidRPr="00F03A8E">
              <w:rPr>
                <w:rFonts w:ascii="Times New Roman" w:hAnsi="Times New Roman" w:cs="Times New Roman"/>
              </w:rPr>
              <w:t>г.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</w:tcPr>
          <w:p w:rsidR="006D06CC" w:rsidRPr="00F03A8E" w:rsidRDefault="006D06CC" w:rsidP="002F01E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___________</w:t>
            </w:r>
            <w:r w:rsidR="00B920EF">
              <w:rPr>
                <w:rFonts w:ascii="Times New Roman" w:hAnsi="Times New Roman" w:cs="Times New Roman"/>
              </w:rPr>
              <w:t xml:space="preserve"> </w:t>
            </w:r>
            <w:r w:rsidRPr="00F03A8E">
              <w:rPr>
                <w:rFonts w:ascii="Times New Roman" w:hAnsi="Times New Roman" w:cs="Times New Roman"/>
              </w:rPr>
              <w:t>Клюев П.Н.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«____»____________20</w:t>
            </w:r>
            <w:r w:rsidR="00B920EF">
              <w:rPr>
                <w:rFonts w:ascii="Times New Roman" w:hAnsi="Times New Roman" w:cs="Times New Roman"/>
              </w:rPr>
              <w:t>20</w:t>
            </w:r>
            <w:r w:rsidRPr="00F03A8E">
              <w:rPr>
                <w:rFonts w:ascii="Times New Roman" w:hAnsi="Times New Roman" w:cs="Times New Roman"/>
              </w:rPr>
              <w:t>г.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pct"/>
          </w:tcPr>
          <w:p w:rsidR="006D06CC" w:rsidRPr="00F03A8E" w:rsidRDefault="006D06CC" w:rsidP="00B920EF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Директор МКОУ ТСШ-И ЭМР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___________ </w:t>
            </w:r>
            <w:r>
              <w:rPr>
                <w:rFonts w:ascii="Times New Roman" w:hAnsi="Times New Roman" w:cs="Times New Roman"/>
              </w:rPr>
              <w:t>Павлов А</w:t>
            </w:r>
            <w:r w:rsidRPr="00F03A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Приказ № </w:t>
            </w:r>
            <w:r>
              <w:rPr>
                <w:rFonts w:ascii="Times New Roman" w:hAnsi="Times New Roman" w:cs="Times New Roman"/>
              </w:rPr>
              <w:t>81</w:t>
            </w:r>
            <w:r w:rsidRPr="00F03A8E">
              <w:rPr>
                <w:rFonts w:ascii="Times New Roman" w:hAnsi="Times New Roman" w:cs="Times New Roman"/>
              </w:rPr>
              <w:t>-ПР от</w:t>
            </w:r>
            <w:r w:rsidR="00E46830">
              <w:rPr>
                <w:rFonts w:ascii="Times New Roman" w:hAnsi="Times New Roman" w:cs="Times New Roman"/>
              </w:rPr>
              <w:t>_______</w:t>
            </w:r>
            <w:r w:rsidRPr="00F03A8E">
              <w:rPr>
                <w:rFonts w:ascii="Times New Roman" w:hAnsi="Times New Roman" w:cs="Times New Roman"/>
              </w:rPr>
              <w:t>20</w:t>
            </w:r>
            <w:r w:rsidR="00B920E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D06CC" w:rsidRPr="00F03A8E" w:rsidRDefault="006D06CC" w:rsidP="002F01ED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D06CC" w:rsidRPr="00F03A8E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 w:cs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 w:cs="Times New Roman"/>
          <w:b/>
          <w:bCs/>
          <w:i/>
          <w:sz w:val="44"/>
          <w:szCs w:val="44"/>
        </w:rPr>
        <w:t xml:space="preserve"> </w:t>
      </w:r>
    </w:p>
    <w:p w:rsidR="006D06CC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  <w:r w:rsidRPr="00F03A8E">
        <w:rPr>
          <w:rFonts w:ascii="Times New Roman" w:hAnsi="Times New Roman" w:cs="Times New Roman"/>
          <w:b/>
          <w:bCs/>
          <w:spacing w:val="66"/>
          <w:sz w:val="48"/>
          <w:szCs w:val="56"/>
        </w:rPr>
        <w:t>Агеева Алексея</w:t>
      </w: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  <w:r w:rsidRPr="00F03A8E">
        <w:rPr>
          <w:rFonts w:ascii="Times New Roman" w:hAnsi="Times New Roman" w:cs="Times New Roman"/>
          <w:b/>
          <w:bCs/>
          <w:spacing w:val="66"/>
          <w:sz w:val="48"/>
          <w:szCs w:val="56"/>
        </w:rPr>
        <w:t>Сергеевича</w:t>
      </w:r>
    </w:p>
    <w:p w:rsidR="006D06CC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6D06CC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6D06CC" w:rsidRPr="00F03A8E" w:rsidRDefault="006D06CC" w:rsidP="006D06C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6D06CC" w:rsidRPr="00F03A8E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  <w:t>физическая культура</w:t>
      </w:r>
    </w:p>
    <w:p w:rsidR="006D06CC" w:rsidRPr="00F03A8E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>класс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>
        <w:rPr>
          <w:rFonts w:ascii="Times New Roman" w:hAnsi="Times New Roman" w:cs="Times New Roman"/>
          <w:b/>
          <w:bCs/>
          <w:sz w:val="40"/>
        </w:rPr>
        <w:t>8</w:t>
      </w:r>
    </w:p>
    <w:p w:rsidR="006D06CC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6D06CC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6D06CC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6D06CC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6D06CC" w:rsidRPr="00F03A8E" w:rsidRDefault="006D06CC" w:rsidP="006D06CC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6D06CC" w:rsidRPr="00F03A8E" w:rsidRDefault="006D06CC" w:rsidP="006D06CC">
      <w:pPr>
        <w:spacing w:after="0"/>
        <w:jc w:val="right"/>
        <w:rPr>
          <w:rFonts w:ascii="Times New Roman" w:hAnsi="Times New Roman" w:cs="Times New Roman"/>
        </w:rPr>
      </w:pPr>
    </w:p>
    <w:p w:rsidR="006D06CC" w:rsidRDefault="006D06CC" w:rsidP="006D06CC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20</w:t>
      </w:r>
      <w:r w:rsidR="00B920EF">
        <w:rPr>
          <w:rFonts w:ascii="Times New Roman" w:hAnsi="Times New Roman" w:cs="Times New Roman"/>
          <w:sz w:val="44"/>
          <w:szCs w:val="44"/>
        </w:rPr>
        <w:t>20</w:t>
      </w:r>
      <w:r w:rsidRPr="00F03A8E">
        <w:rPr>
          <w:rFonts w:ascii="Times New Roman" w:hAnsi="Times New Roman" w:cs="Times New Roman"/>
          <w:sz w:val="44"/>
          <w:szCs w:val="44"/>
        </w:rPr>
        <w:t>-20</w:t>
      </w:r>
      <w:r w:rsidR="00B920EF">
        <w:rPr>
          <w:rFonts w:ascii="Times New Roman" w:hAnsi="Times New Roman" w:cs="Times New Roman"/>
          <w:sz w:val="44"/>
          <w:szCs w:val="44"/>
        </w:rPr>
        <w:t>21</w:t>
      </w:r>
    </w:p>
    <w:p w:rsidR="002F01ED" w:rsidRPr="00DC2978" w:rsidRDefault="006D06CC" w:rsidP="00DC2978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учебный год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Пояснительная записка.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Рабочая программа по физической культуре для </w:t>
      </w:r>
      <w:r>
        <w:rPr>
          <w:rFonts w:ascii="Times New Roman" w:hAnsi="Times New Roman"/>
          <w:color w:val="000000"/>
          <w:spacing w:val="-1"/>
          <w:sz w:val="28"/>
          <w:szCs w:val="28"/>
          <w:highlight w:val="white"/>
        </w:rPr>
        <w:t>8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Федерального Государственного стандарта основного общего образования, утвержденного приказом </w:t>
      </w:r>
      <w:proofErr w:type="spellStart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общего образования МКОУ ТСШ-И. (Приказ № 78 – </w:t>
      </w:r>
      <w:proofErr w:type="gramStart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ПР</w:t>
      </w:r>
      <w:proofErr w:type="gramEnd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8F325A" w:rsidRPr="00A5419E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 </w:t>
      </w:r>
      <w:r w:rsidRPr="000C0398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Физическая культура. 5 - 10класс</w:t>
      </w:r>
      <w:r w:rsidRPr="000C0398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предметной линии В.И. Ляха, (</w:t>
      </w:r>
      <w:proofErr w:type="spellStart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) 2017г.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highlight w:val="white"/>
        </w:rPr>
        <w:t>ель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образования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учебного процесса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В рамках реализации этой цели настоящая программа ориентируется на решение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следующих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задач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:</w:t>
      </w:r>
    </w:p>
    <w:p w:rsidR="009B55D5" w:rsidRPr="006F24A0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общеразвивающей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и оздоровительной направленностью, техническими действиями и приемами базовых видов спорта;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F325A" w:rsidRDefault="008F325A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DC2978" w:rsidRPr="000C0398" w:rsidRDefault="00DC2978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Общая характеристика учебного курса</w:t>
      </w:r>
    </w:p>
    <w:p w:rsidR="00B920EF" w:rsidRPr="008F325A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Предметом обучения физической культуре в основной школе является двигательная активность человека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общеразвивающей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развивается мышление, творчество и самостоятельность.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4"/>
          <w:sz w:val="24"/>
          <w:szCs w:val="24"/>
          <w:highlight w:val="white"/>
        </w:rPr>
        <w:t>ЛИЧНОСТНЫЕ, МЕТАПРЕДМЕТНЫЕ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3"/>
          <w:sz w:val="24"/>
          <w:szCs w:val="24"/>
          <w:highlight w:val="white"/>
        </w:rPr>
        <w:t>И ПРЕДМЕТНЫЕ РЕЗУЛЬТАТЫ ОСВОЕНИЯ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3"/>
          <w:sz w:val="24"/>
          <w:szCs w:val="24"/>
          <w:highlight w:val="white"/>
        </w:rPr>
        <w:t>УЧЕБНОГО КУРСА</w:t>
      </w:r>
    </w:p>
    <w:p w:rsidR="009B55D5" w:rsidRPr="002F01ED" w:rsidRDefault="009B55D5" w:rsidP="008F325A">
      <w:pPr>
        <w:widowControl w:val="0"/>
        <w:autoSpaceDE w:val="0"/>
        <w:autoSpaceDN w:val="0"/>
        <w:adjustRightInd w:val="0"/>
        <w:spacing w:before="144" w:after="0" w:line="240" w:lineRule="auto"/>
        <w:ind w:left="62" w:right="43" w:firstLine="505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C0398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В соответствии с требованиями к результатам освоения основной образовательной программы основного общего обра</w:t>
      </w:r>
      <w:r w:rsidRPr="000C0398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 xml:space="preserve">зования Федерального государственного образовательного </w:t>
      </w:r>
      <w:r w:rsidRPr="000C0398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стандарт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а данная рабочая программа для 8</w:t>
      </w:r>
      <w:r w:rsidRPr="000C0398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 xml:space="preserve"> классов направ</w:t>
      </w:r>
      <w:r w:rsidRPr="000C0398">
        <w:rPr>
          <w:rFonts w:ascii="Times New Roman" w:hAnsi="Times New Roman" w:cs="Times New Roman"/>
          <w:color w:val="000000"/>
          <w:spacing w:val="4"/>
          <w:sz w:val="28"/>
          <w:szCs w:val="28"/>
          <w:highlight w:val="white"/>
        </w:rPr>
        <w:t xml:space="preserve">лена на достижение учащимися личностных, </w:t>
      </w:r>
      <w:proofErr w:type="spellStart"/>
      <w:r w:rsidRPr="000C0398">
        <w:rPr>
          <w:rFonts w:ascii="Times New Roman" w:hAnsi="Times New Roman" w:cs="Times New Roman"/>
          <w:color w:val="000000"/>
          <w:spacing w:val="4"/>
          <w:sz w:val="28"/>
          <w:szCs w:val="28"/>
          <w:highlight w:val="white"/>
        </w:rPr>
        <w:t>метапредметных</w:t>
      </w:r>
      <w:r w:rsidRPr="000C0398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>и</w:t>
      </w:r>
      <w:proofErr w:type="spellEnd"/>
      <w:r w:rsidRPr="000C0398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 xml:space="preserve"> предметных результатов по физической культуре.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личностные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9B55D5" w:rsidRDefault="009B55D5" w:rsidP="008F325A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8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4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>формирование ответственного отношения к учению, го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 xml:space="preserve">товности и </w:t>
      </w:r>
      <w:proofErr w:type="gramStart"/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способности</w:t>
      </w:r>
      <w:proofErr w:type="gramEnd"/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 xml:space="preserve"> обучающихся к саморазвитию и само</w:t>
      </w:r>
      <w:r>
        <w:rPr>
          <w:rFonts w:ascii="Times New Roman CYR" w:hAnsi="Times New Roman CYR" w:cs="Times New Roman CYR"/>
          <w:spacing w:val="14"/>
          <w:sz w:val="28"/>
          <w:szCs w:val="28"/>
          <w:highlight w:val="white"/>
        </w:rPr>
        <w:t>образованию  на основе мотивации к обучению и позна</w:t>
      </w:r>
      <w:r>
        <w:rPr>
          <w:rFonts w:ascii="Times New Roman CYR" w:hAnsi="Times New Roman CYR" w:cs="Times New Roman CYR"/>
          <w:spacing w:val="8"/>
          <w:sz w:val="28"/>
          <w:szCs w:val="28"/>
          <w:highlight w:val="white"/>
        </w:rPr>
        <w:t>нию;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- 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>формирование коммуникативной компетентности в об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щении и сотрудничестве со сверстниками, старшими и млад</w:t>
      </w:r>
      <w:r>
        <w:rPr>
          <w:rFonts w:ascii="Times New Roman CYR" w:hAnsi="Times New Roman CYR" w:cs="Times New Roman CYR"/>
          <w:spacing w:val="9"/>
          <w:sz w:val="28"/>
          <w:szCs w:val="28"/>
          <w:highlight w:val="white"/>
        </w:rPr>
        <w:t>шими в процессе образовательной, общественно полезной, учебно-исследовательской, творческой и других видов дея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тельности;</w:t>
      </w:r>
    </w:p>
    <w:p w:rsidR="009B55D5" w:rsidRDefault="009B55D5" w:rsidP="008F325A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1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  <w:t xml:space="preserve">знание истории физической культуры своего народа, </w:t>
      </w:r>
      <w:proofErr w:type="spellStart"/>
      <w:r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  <w:t>сво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егокрая</w:t>
      </w:r>
      <w:proofErr w:type="spellEnd"/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 xml:space="preserve"> как части наследия народов России и человечества;</w:t>
      </w:r>
    </w:p>
    <w:p w:rsidR="009B55D5" w:rsidRDefault="009B55D5" w:rsidP="008F325A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3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9B55D5" w:rsidRDefault="009B55D5" w:rsidP="008F325A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6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воспитание чувства ответственности и долга перед Ро</w:t>
      </w:r>
      <w:r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  <w:t>диной;</w:t>
      </w:r>
    </w:p>
    <w:p w:rsidR="009B55D5" w:rsidRDefault="009B55D5" w:rsidP="008F325A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3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воспитание российской гражданской идентичности: патриотизма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>, любви и уважения к Отечеству, чувства гордости за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 xml:space="preserve"> свою Родину, прошлое и настоящее многонационального народа России;</w:t>
      </w:r>
    </w:p>
    <w:p w:rsidR="009B55D5" w:rsidRDefault="009B55D5" w:rsidP="008F325A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:</w:t>
      </w:r>
    </w:p>
    <w:p w:rsidR="007C7A90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left="19" w:right="72"/>
        <w:jc w:val="both"/>
        <w:rPr>
          <w:rFonts w:ascii="Times New Roman" w:hAnsi="Times New Roman" w:cs="Times New Roman"/>
          <w:spacing w:val="5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-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владение способами наблюдения за показателями инди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 xml:space="preserve">видуального здоровья, физического развития и физической 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подготовленности, величиной физических нагрузок, использования этих показателей в организации и проведении само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>стоятельных форм занятий.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left="19" w:right="72"/>
        <w:jc w:val="both"/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5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 xml:space="preserve">активно используют свои умения </w:t>
      </w:r>
      <w:proofErr w:type="spellStart"/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>в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самостоятельно</w:t>
      </w:r>
      <w:proofErr w:type="spellEnd"/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 организуемой спортивно-оздоровительной</w:t>
      </w:r>
      <w:r w:rsidRPr="000C0398">
        <w:rPr>
          <w:rFonts w:ascii="Times New Roman" w:hAnsi="Times New Roman" w:cs="Times New Roman"/>
          <w:spacing w:val="7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и</w:t>
      </w:r>
      <w:r w:rsidR="007C7A90"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физкультурно-оздоровительной деятельности;</w:t>
      </w:r>
    </w:p>
    <w:p w:rsidR="009B55D5" w:rsidRDefault="009B55D5" w:rsidP="008F325A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 xml:space="preserve">владение умениями выполнения двигательных действий 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и физических упражнений базовых видов спорта и оздорови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 xml:space="preserve">тельной физической культуры, активно их использовать в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самостоятельно  организуемой  спортивно-оздоровительной  и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физкультурно-оздоровительной деятельности;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предметные: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рассматривать физическую культуру как явление культуры, выделять исторические этапы её развития, характеризовать основные направления 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формы её организации в современном обществе;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>разрабатывают содержание самостоятельных занятий физическими упражнениями, определяют их направленность и формулируют задачи, рационально планировать режим дня и учебной недели;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>соблюдают правила оказания первой доврачебной помощи при травмах и ушибах во время самостоятельных занятий физическими упражнениями.</w:t>
      </w:r>
    </w:p>
    <w:p w:rsidR="009B55D5" w:rsidRDefault="009B55D5" w:rsidP="008F3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Учебные нормативы по усвоению навыков, умений, развитию двигательных качеств</w:t>
      </w:r>
    </w:p>
    <w:tbl>
      <w:tblPr>
        <w:tblW w:w="10393" w:type="dxa"/>
        <w:tblInd w:w="-382" w:type="dxa"/>
        <w:tblLayout w:type="fixed"/>
        <w:tblCellMar>
          <w:left w:w="44" w:type="dxa"/>
          <w:right w:w="44" w:type="dxa"/>
        </w:tblCellMar>
        <w:tblLook w:val="0000"/>
      </w:tblPr>
      <w:tblGrid>
        <w:gridCol w:w="4254"/>
        <w:gridCol w:w="1023"/>
        <w:gridCol w:w="1023"/>
        <w:gridCol w:w="1023"/>
        <w:gridCol w:w="1023"/>
        <w:gridCol w:w="1023"/>
        <w:gridCol w:w="1024"/>
      </w:tblGrid>
      <w:tr w:rsidR="009B55D5" w:rsidTr="007C7A90">
        <w:trPr>
          <w:trHeight w:val="1"/>
        </w:trPr>
        <w:tc>
          <w:tcPr>
            <w:tcW w:w="42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8F3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Контрольные упражнения</w:t>
            </w:r>
          </w:p>
        </w:tc>
        <w:tc>
          <w:tcPr>
            <w:tcW w:w="30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3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9B55D5" w:rsidTr="007C7A90">
        <w:trPr>
          <w:trHeight w:val="1"/>
        </w:trPr>
        <w:tc>
          <w:tcPr>
            <w:tcW w:w="42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"5"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"4"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"3"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"5"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"4"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"3"</w:t>
            </w:r>
          </w:p>
        </w:tc>
      </w:tr>
      <w:tr w:rsidR="009B55D5" w:rsidTr="007C7A9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Бег 30м,с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4.9-5.5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5.0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4.9 - 6.2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</w:tr>
      <w:tr w:rsidR="009B55D5" w:rsidTr="007C7A9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Бег 60м,с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9B55D5" w:rsidTr="007C7A9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Pr="000C0398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Прыжок в длину с места,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190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189-160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169-140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</w:tr>
      <w:tr w:rsidR="009B55D5" w:rsidTr="007C7A9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Pr="000C0398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Метание малого мяча на дальность,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9B55D5" w:rsidTr="007C7A9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Pr="000C0398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Подтягивание, раз в/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мальчики,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- девочки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18-10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B55D5" w:rsidRDefault="009B55D5" w:rsidP="002F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</w:tr>
    </w:tbl>
    <w:p w:rsidR="009B55D5" w:rsidRDefault="009B55D5" w:rsidP="002F01ED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9B55D5" w:rsidRPr="00975F0D" w:rsidRDefault="009B55D5" w:rsidP="007C7A90">
      <w:pPr>
        <w:pStyle w:val="dash041e0431044b0447043d044b0439"/>
        <w:spacing w:line="276" w:lineRule="auto"/>
        <w:ind w:firstLine="567"/>
        <w:jc w:val="center"/>
        <w:rPr>
          <w:b/>
          <w:sz w:val="28"/>
          <w:szCs w:val="28"/>
        </w:rPr>
      </w:pPr>
      <w:r w:rsidRPr="00975F0D">
        <w:rPr>
          <w:rStyle w:val="dash041e0431044b0447043d044b0439char1"/>
          <w:b/>
          <w:sz w:val="28"/>
          <w:szCs w:val="28"/>
        </w:rPr>
        <w:t>Распределение учебных часов по разделам программы:</w:t>
      </w:r>
    </w:p>
    <w:tbl>
      <w:tblPr>
        <w:tblW w:w="52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1"/>
        <w:gridCol w:w="3558"/>
      </w:tblGrid>
      <w:tr w:rsidR="009B55D5" w:rsidRPr="00E94876" w:rsidTr="002F01ED">
        <w:tc>
          <w:tcPr>
            <w:tcW w:w="3281" w:type="pct"/>
            <w:vMerge w:val="restar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Разделы рабочей программы</w:t>
            </w:r>
          </w:p>
        </w:tc>
        <w:tc>
          <w:tcPr>
            <w:tcW w:w="1719" w:type="pct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9B55D5" w:rsidRPr="00E94876" w:rsidTr="002F01ED">
        <w:tc>
          <w:tcPr>
            <w:tcW w:w="3281" w:type="pct"/>
            <w:vMerge/>
            <w:vAlign w:val="center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pct"/>
            <w:vAlign w:val="bottom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55D5" w:rsidRPr="00C56AAB" w:rsidTr="002F01ED">
        <w:trPr>
          <w:trHeight w:val="422"/>
        </w:trPr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719" w:type="pct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</w:tr>
      <w:tr w:rsidR="009B55D5" w:rsidRPr="00C56AAB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719" w:type="pct"/>
            <w:vAlign w:val="bottom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- Гимнастика с основами акробатики</w:t>
            </w:r>
          </w:p>
        </w:tc>
        <w:tc>
          <w:tcPr>
            <w:tcW w:w="1719" w:type="pct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- Спортивные игры</w:t>
            </w:r>
          </w:p>
        </w:tc>
        <w:tc>
          <w:tcPr>
            <w:tcW w:w="1719" w:type="pct"/>
          </w:tcPr>
          <w:p w:rsidR="009B55D5" w:rsidRPr="007C7A90" w:rsidRDefault="0077250B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- Лыжные гонки</w:t>
            </w:r>
          </w:p>
        </w:tc>
        <w:tc>
          <w:tcPr>
            <w:tcW w:w="1719" w:type="pct"/>
          </w:tcPr>
          <w:p w:rsidR="009B55D5" w:rsidRPr="007C7A90" w:rsidRDefault="002F01ED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- Элементы единоборств</w:t>
            </w:r>
          </w:p>
        </w:tc>
        <w:tc>
          <w:tcPr>
            <w:tcW w:w="1719" w:type="pct"/>
          </w:tcPr>
          <w:p w:rsidR="009B55D5" w:rsidRPr="007C7A90" w:rsidRDefault="002F01ED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- Лёгкая атлетика</w:t>
            </w:r>
          </w:p>
        </w:tc>
        <w:tc>
          <w:tcPr>
            <w:tcW w:w="1719" w:type="pct"/>
          </w:tcPr>
          <w:p w:rsidR="009B55D5" w:rsidRPr="007C7A90" w:rsidRDefault="0077250B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55D5" w:rsidRPr="007C7A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часть:</w:t>
            </w:r>
          </w:p>
        </w:tc>
        <w:tc>
          <w:tcPr>
            <w:tcW w:w="1719" w:type="pct"/>
            <w:vAlign w:val="bottom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- Национальные виды спорта</w:t>
            </w:r>
          </w:p>
        </w:tc>
        <w:tc>
          <w:tcPr>
            <w:tcW w:w="1719" w:type="pct"/>
            <w:vAlign w:val="bottom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5D5" w:rsidRPr="00E94876" w:rsidTr="002F01ED">
        <w:tc>
          <w:tcPr>
            <w:tcW w:w="3281" w:type="pct"/>
          </w:tcPr>
          <w:p w:rsidR="009B55D5" w:rsidRPr="007C7A90" w:rsidRDefault="009B55D5" w:rsidP="002F01E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19" w:type="pct"/>
            <w:vAlign w:val="bottom"/>
          </w:tcPr>
          <w:p w:rsidR="009B55D5" w:rsidRPr="007C7A90" w:rsidRDefault="009B55D5" w:rsidP="002F01E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A9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235ED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9B55D5" w:rsidRDefault="009B55D5" w:rsidP="002F01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4FF9">
        <w:rPr>
          <w:rFonts w:ascii="Times New Roman" w:hAnsi="Times New Roman" w:cs="Times New Roman"/>
          <w:sz w:val="28"/>
          <w:szCs w:val="28"/>
        </w:rPr>
        <w:t xml:space="preserve">В программе В.И. Ляха, программный материал делится на две части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F325A">
        <w:rPr>
          <w:rFonts w:ascii="Times New Roman" w:hAnsi="Times New Roman" w:cs="Times New Roman"/>
          <w:i/>
          <w:sz w:val="28"/>
          <w:szCs w:val="28"/>
        </w:rPr>
        <w:t xml:space="preserve">базовую </w:t>
      </w:r>
      <w:r>
        <w:rPr>
          <w:rFonts w:ascii="Times New Roman" w:hAnsi="Times New Roman" w:cs="Times New Roman"/>
          <w:i/>
          <w:sz w:val="28"/>
          <w:szCs w:val="28"/>
        </w:rPr>
        <w:t>и вариативную.</w:t>
      </w:r>
    </w:p>
    <w:p w:rsidR="008F325A" w:rsidRDefault="008F325A" w:rsidP="008F325A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места учебного предмета.</w:t>
      </w:r>
    </w:p>
    <w:p w:rsidR="008F325A" w:rsidRPr="009851E1" w:rsidRDefault="008F325A" w:rsidP="008F325A">
      <w:pPr>
        <w:pStyle w:val="a4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9851E1">
        <w:rPr>
          <w:rFonts w:ascii="Times New Roman" w:hAnsi="Times New Roman"/>
          <w:sz w:val="28"/>
          <w:szCs w:val="28"/>
        </w:rPr>
        <w:t xml:space="preserve">На прохождение программы отводится </w:t>
      </w:r>
      <w:r>
        <w:rPr>
          <w:rFonts w:ascii="Times New Roman" w:hAnsi="Times New Roman"/>
          <w:sz w:val="28"/>
          <w:szCs w:val="28"/>
        </w:rPr>
        <w:t>102 часа из расчета 3</w:t>
      </w:r>
      <w:r w:rsidRPr="009851E1">
        <w:rPr>
          <w:rFonts w:ascii="Times New Roman" w:hAnsi="Times New Roman"/>
          <w:sz w:val="28"/>
          <w:szCs w:val="28"/>
        </w:rPr>
        <w:t xml:space="preserve"> часа в неделю. </w:t>
      </w:r>
    </w:p>
    <w:p w:rsidR="00B920EF" w:rsidRDefault="00B920EF" w:rsidP="008F325A">
      <w:pPr>
        <w:shd w:val="clear" w:color="auto" w:fill="FFFFFF"/>
        <w:spacing w:before="106" w:after="0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9B55D5" w:rsidRPr="000C0398" w:rsidRDefault="009B55D5" w:rsidP="002F01ED">
      <w:pPr>
        <w:shd w:val="clear" w:color="auto" w:fill="FFFFFF"/>
        <w:spacing w:before="106" w:after="0"/>
        <w:ind w:left="187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pacing w:val="3"/>
          <w:sz w:val="28"/>
          <w:szCs w:val="28"/>
        </w:rPr>
        <w:lastRenderedPageBreak/>
        <w:t>СОДЕРЖАНИЕ УЧЕБНОГО ПРЕДМЕТА (КУРСА)</w:t>
      </w:r>
    </w:p>
    <w:p w:rsidR="009B55D5" w:rsidRPr="000C0398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398">
        <w:rPr>
          <w:rFonts w:ascii="Times New Roman" w:hAnsi="Times New Roman" w:cs="Times New Roman"/>
          <w:b/>
          <w:sz w:val="28"/>
          <w:szCs w:val="28"/>
        </w:rPr>
        <w:t>Знания о физической культуре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История физической культуры. </w:t>
      </w:r>
      <w:r w:rsidRPr="000C0398">
        <w:rPr>
          <w:rFonts w:ascii="Times New Roman" w:hAnsi="Times New Roman" w:cs="Times New Roman"/>
          <w:sz w:val="28"/>
          <w:szCs w:val="28"/>
        </w:rPr>
        <w:t>Олимпийские игры древности.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Возрождение Олимпийских игр и олимпийского движения.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История зарождения олимпийского движения в России. Олимпийское движение 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в России (СССР). Выдающиеся достижения отечественных спортсменов 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на Олимпийских играх.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Краткая характеристика видов спорта, входящих в программу Олимпийских игр.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Физическая культура в современном обществе.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77250B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>Физическая культура (основные понятия).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Физическое развитие человека.</w:t>
      </w:r>
      <w:r w:rsidR="0077250B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Физическая подготовка и её связь с укреплением здоровья, развитием физических</w:t>
      </w:r>
      <w:r w:rsidR="007C7A9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качеств. Организация и планирование самостоятельных занятий по развитию физических качеств.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Техническая подготовка. Техника движений и её основные показатели.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Всестороннее и гармоничное физическое развитие.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Адаптивная физическая культура.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Спортивная подготовка.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Здоровье и здоровый образ жизни.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Профессионально-прикладная физическая подготовка.</w:t>
      </w:r>
    </w:p>
    <w:p w:rsidR="009B55D5" w:rsidRPr="000C0398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>Физическая культура человека.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Режим дня, его основное содержание и правила планирования.</w:t>
      </w:r>
      <w:r w:rsidR="007C7A9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Закаливание организма. Правила безопасности и гигиенические требования.</w:t>
      </w:r>
      <w:r w:rsidR="007C7A9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Влияние занятий физической культурой на формирование положительных</w:t>
      </w:r>
      <w:r w:rsidR="007C7A9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качеств личности. Проведение самостоятельных занятий по коррекции осанки</w:t>
      </w:r>
      <w:r w:rsidR="007C7A9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и телосложения. Восстановительный массаж. Проведение банных процедур.</w:t>
      </w:r>
      <w:r w:rsidR="007C7A9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Доврачебная помощь во время занятий физической культурой и спортом.</w:t>
      </w:r>
    </w:p>
    <w:p w:rsidR="009B55D5" w:rsidRPr="000C0398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398">
        <w:rPr>
          <w:rFonts w:ascii="Times New Roman" w:hAnsi="Times New Roman" w:cs="Times New Roman"/>
          <w:b/>
          <w:sz w:val="28"/>
          <w:szCs w:val="28"/>
        </w:rPr>
        <w:t>Способы двигательной (физкультурной) деятельности</w:t>
      </w:r>
    </w:p>
    <w:p w:rsidR="009B55D5" w:rsidRPr="000C0398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>Организация и проведение самостоятельных занятий физической культурой.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Подготовка к заня</w:t>
      </w:r>
      <w:r w:rsidR="007C7A90">
        <w:rPr>
          <w:rFonts w:ascii="Times New Roman" w:hAnsi="Times New Roman" w:cs="Times New Roman"/>
          <w:sz w:val="28"/>
          <w:szCs w:val="28"/>
        </w:rPr>
        <w:t>тиям  физической культурой.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Выбор упражнений и составление индивидуальных комплексов для </w:t>
      </w:r>
      <w:proofErr w:type="gramStart"/>
      <w:r w:rsidRPr="000C0398">
        <w:rPr>
          <w:rFonts w:ascii="Times New Roman" w:hAnsi="Times New Roman" w:cs="Times New Roman"/>
          <w:sz w:val="28"/>
          <w:szCs w:val="28"/>
        </w:rPr>
        <w:t>утренней</w:t>
      </w:r>
      <w:proofErr w:type="gramEnd"/>
      <w:r w:rsidRPr="000C0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зарядки, физкультминуток, </w:t>
      </w:r>
      <w:proofErr w:type="spellStart"/>
      <w:r w:rsidRPr="000C0398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0C0398">
        <w:rPr>
          <w:rFonts w:ascii="Times New Roman" w:hAnsi="Times New Roman" w:cs="Times New Roman"/>
          <w:sz w:val="28"/>
          <w:szCs w:val="28"/>
        </w:rPr>
        <w:t xml:space="preserve"> (подвижных перемен).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Планирование занятий физической культурой.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Проведение самостоятельных занятий прикладной физической подготовкой.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Организация досуга средствами физической культуры.</w:t>
      </w:r>
    </w:p>
    <w:p w:rsidR="00B920EF" w:rsidRDefault="00B920EF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50B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Оценка эффективности занятий физической культурой.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Самонаблюдение и самоконтроль.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физкультурно-оздоровительной деятельностью. 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Оценка техники движений, способы выявления и устранения ошибок в технике выполнения (технических ошибок).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7C7A90" w:rsidRPr="0077250B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398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  <w:r w:rsidR="00772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b/>
          <w:bCs/>
          <w:sz w:val="28"/>
          <w:szCs w:val="28"/>
        </w:rPr>
        <w:t>Физкультурно-оздоровительная деятельность.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Оздоровительные формы</w:t>
      </w:r>
      <w:r w:rsidR="007C7A90">
        <w:rPr>
          <w:rFonts w:ascii="Times New Roman" w:hAnsi="Times New Roman" w:cs="Times New Roman"/>
          <w:sz w:val="28"/>
          <w:szCs w:val="28"/>
        </w:rPr>
        <w:t xml:space="preserve"> занятий в</w:t>
      </w:r>
      <w:r w:rsidRPr="000C0398">
        <w:rPr>
          <w:rFonts w:ascii="Times New Roman" w:hAnsi="Times New Roman" w:cs="Times New Roman"/>
          <w:sz w:val="28"/>
          <w:szCs w:val="28"/>
        </w:rPr>
        <w:t xml:space="preserve"> режиме учебного дня и учебной недели.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:rsidR="009B55D5" w:rsidRPr="000C0398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Спортивно-оздоровительная деятельность с </w:t>
      </w:r>
      <w:proofErr w:type="spellStart"/>
      <w:r w:rsidRPr="000C0398">
        <w:rPr>
          <w:rFonts w:ascii="Times New Roman" w:hAnsi="Times New Roman" w:cs="Times New Roman"/>
          <w:b/>
          <w:bCs/>
          <w:sz w:val="28"/>
          <w:szCs w:val="28"/>
        </w:rPr>
        <w:t>общеразвивающей</w:t>
      </w:r>
      <w:proofErr w:type="spellEnd"/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направленностью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Гимнастика с основами акробатики. </w:t>
      </w:r>
      <w:r w:rsidRPr="000C0398">
        <w:rPr>
          <w:rFonts w:ascii="Times New Roman" w:hAnsi="Times New Roman" w:cs="Times New Roman"/>
          <w:sz w:val="28"/>
          <w:szCs w:val="28"/>
        </w:rPr>
        <w:t>Организующие команды и приёмы.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Акробатические упражнения и комбинации.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Ритмическая гимнастика (девочки).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Опорные прыжки.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гимнастическом бревне (девочки).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гимнастической перекладине (мальчики).</w:t>
      </w:r>
    </w:p>
    <w:p w:rsidR="009B55D5" w:rsidRPr="000C0398" w:rsidRDefault="009B55D5" w:rsidP="002F01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Упражнения и комбинации на гимнастических брусьях: упражнения </w:t>
      </w:r>
    </w:p>
    <w:p w:rsidR="009B55D5" w:rsidRPr="000C0398" w:rsidRDefault="009B55D5" w:rsidP="002F01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на параллельных брусьях (мальчики); упражнения на разновысоких брусьях (девочки).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Лёгкая атлетика. </w:t>
      </w:r>
      <w:r w:rsidRPr="000C0398">
        <w:rPr>
          <w:rFonts w:ascii="Times New Roman" w:hAnsi="Times New Roman" w:cs="Times New Roman"/>
          <w:sz w:val="28"/>
          <w:szCs w:val="28"/>
        </w:rPr>
        <w:t>Беговые упражнения.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Прыжковые упражнения.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Метание малого мяча.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Лыжные гонки. </w:t>
      </w:r>
      <w:r w:rsidRPr="000C0398">
        <w:rPr>
          <w:rFonts w:ascii="Times New Roman" w:hAnsi="Times New Roman" w:cs="Times New Roman"/>
          <w:sz w:val="28"/>
          <w:szCs w:val="28"/>
        </w:rPr>
        <w:t>Передвижения на лыжах.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Подъёмы, спуски, повороты, торможения.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Спортивные игры</w:t>
      </w:r>
      <w:proofErr w:type="gramStart"/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.</w:t>
      </w:r>
      <w:proofErr w:type="gramEnd"/>
      <w:r w:rsidRPr="000C0398">
        <w:rPr>
          <w:rFonts w:ascii="Times New Roman" w:hAnsi="Times New Roman" w:cs="Times New Roman"/>
          <w:sz w:val="28"/>
          <w:szCs w:val="28"/>
        </w:rPr>
        <w:t>Баскетбол. Игра по правилам</w:t>
      </w:r>
      <w:r w:rsidRPr="000C039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Волейбол. Игра по правилам</w:t>
      </w:r>
      <w:r w:rsidRPr="000C039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Футбол. Игра по правилам</w:t>
      </w:r>
      <w:r w:rsidRPr="000C039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7250B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proofErr w:type="spellStart"/>
      <w:r w:rsidRPr="000C0398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Прикладно</w:t>
      </w:r>
      <w:proofErr w:type="spellEnd"/>
      <w:r w:rsidRPr="000C0398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- ориентированная подготовка.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0398">
        <w:rPr>
          <w:rFonts w:ascii="Times New Roman" w:hAnsi="Times New Roman" w:cs="Times New Roman"/>
          <w:spacing w:val="-6"/>
          <w:sz w:val="28"/>
          <w:szCs w:val="28"/>
        </w:rPr>
        <w:t>Прикладно</w:t>
      </w:r>
      <w:proofErr w:type="spellEnd"/>
      <w:r w:rsidRPr="000C0398">
        <w:rPr>
          <w:rFonts w:ascii="Times New Roman" w:hAnsi="Times New Roman" w:cs="Times New Roman"/>
          <w:spacing w:val="-6"/>
          <w:sz w:val="28"/>
          <w:szCs w:val="28"/>
        </w:rPr>
        <w:t xml:space="preserve"> - ориентированные упражнения</w:t>
      </w:r>
      <w:r w:rsidRPr="000C0398">
        <w:rPr>
          <w:rFonts w:ascii="Times New Roman" w:hAnsi="Times New Roman" w:cs="Times New Roman"/>
          <w:sz w:val="28"/>
          <w:szCs w:val="28"/>
        </w:rPr>
        <w:t>.</w:t>
      </w:r>
    </w:p>
    <w:p w:rsidR="0077250B" w:rsidRDefault="009B55D5" w:rsidP="0077250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Упражнения </w:t>
      </w:r>
      <w:proofErr w:type="spellStart"/>
      <w:r w:rsidRPr="000C0398">
        <w:rPr>
          <w:rFonts w:ascii="Times New Roman" w:hAnsi="Times New Roman" w:cs="Times New Roman"/>
          <w:b/>
          <w:bCs/>
          <w:sz w:val="28"/>
          <w:szCs w:val="28"/>
        </w:rPr>
        <w:t>общеразвивающей</w:t>
      </w:r>
      <w:proofErr w:type="spellEnd"/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направленности.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Общефизическая подготовка.</w:t>
      </w:r>
    </w:p>
    <w:p w:rsidR="0077250B" w:rsidRDefault="009B55D5" w:rsidP="00C47237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Гимнастика с основами акробатики.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 xml:space="preserve">Развитие гибкости, координации движений, 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силы, выносливости.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Лёгкая атлетика. </w:t>
      </w:r>
      <w:r w:rsidRPr="000C0398">
        <w:rPr>
          <w:rFonts w:ascii="Times New Roman" w:hAnsi="Times New Roman" w:cs="Times New Roman"/>
          <w:sz w:val="28"/>
          <w:szCs w:val="28"/>
        </w:rPr>
        <w:t>Развитие выносливости, силы, быстроты, координации движений.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Лыжные гонки. </w:t>
      </w:r>
      <w:r w:rsidRPr="000C0398">
        <w:rPr>
          <w:rFonts w:ascii="Times New Roman" w:hAnsi="Times New Roman" w:cs="Times New Roman"/>
          <w:sz w:val="28"/>
          <w:szCs w:val="28"/>
        </w:rPr>
        <w:t>Развитие выносливости, силы, координации движений, быстроты.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Баскетбол. </w:t>
      </w:r>
      <w:r w:rsidRPr="000C0398">
        <w:rPr>
          <w:rFonts w:ascii="Times New Roman" w:hAnsi="Times New Roman" w:cs="Times New Roman"/>
          <w:sz w:val="28"/>
          <w:szCs w:val="28"/>
        </w:rPr>
        <w:t>Развитие быстроты, силы, выносливости, координации движений.</w:t>
      </w:r>
    </w:p>
    <w:p w:rsidR="009B55D5" w:rsidRPr="000C0398" w:rsidRDefault="009B55D5" w:rsidP="002F01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Футбол. </w:t>
      </w:r>
      <w:r w:rsidRPr="000C0398">
        <w:rPr>
          <w:rFonts w:ascii="Times New Roman" w:hAnsi="Times New Roman" w:cs="Times New Roman"/>
          <w:sz w:val="28"/>
          <w:szCs w:val="28"/>
        </w:rPr>
        <w:t>Развитие быстроты, силы, выносливости.</w:t>
      </w:r>
    </w:p>
    <w:p w:rsidR="009B55D5" w:rsidRPr="000C0398" w:rsidRDefault="009B55D5" w:rsidP="002F01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1FF7" w:rsidRDefault="00531FF7">
      <w:pPr>
        <w:rPr>
          <w:rFonts w:ascii="Times New Roman" w:hAnsi="Times New Roman" w:cs="Times New Roman"/>
          <w:sz w:val="28"/>
          <w:szCs w:val="28"/>
        </w:rPr>
        <w:sectPr w:rsidR="00531FF7" w:rsidSect="00722760">
          <w:pgSz w:w="12240" w:h="15840"/>
          <w:pgMar w:top="426" w:right="850" w:bottom="851" w:left="1701" w:header="720" w:footer="720" w:gutter="0"/>
          <w:cols w:space="720"/>
          <w:noEndnote/>
        </w:sectPr>
      </w:pPr>
    </w:p>
    <w:p w:rsidR="00C128EF" w:rsidRPr="00EA56D0" w:rsidRDefault="00C128EF" w:rsidP="00C128EF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6D0">
        <w:rPr>
          <w:rFonts w:ascii="Times New Roman" w:hAnsi="Times New Roman" w:cs="Times New Roman"/>
          <w:sz w:val="28"/>
          <w:szCs w:val="28"/>
        </w:rPr>
        <w:lastRenderedPageBreak/>
        <w:t>КАЛЕНДАРНО-ТЕМАТИЧАСКИЙ ПЛАН</w:t>
      </w:r>
    </w:p>
    <w:p w:rsidR="00C128EF" w:rsidRPr="00EA56D0" w:rsidRDefault="00C128EF" w:rsidP="00C128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класс.</w:t>
      </w:r>
    </w:p>
    <w:tbl>
      <w:tblPr>
        <w:tblStyle w:val="a3"/>
        <w:tblW w:w="14994" w:type="dxa"/>
        <w:tblLayout w:type="fixed"/>
        <w:tblLook w:val="04A0"/>
      </w:tblPr>
      <w:tblGrid>
        <w:gridCol w:w="534"/>
        <w:gridCol w:w="5670"/>
        <w:gridCol w:w="709"/>
        <w:gridCol w:w="992"/>
        <w:gridCol w:w="1417"/>
        <w:gridCol w:w="851"/>
        <w:gridCol w:w="921"/>
        <w:gridCol w:w="922"/>
        <w:gridCol w:w="921"/>
        <w:gridCol w:w="922"/>
        <w:gridCol w:w="1135"/>
      </w:tblGrid>
      <w:tr w:rsidR="00D34DEB" w:rsidTr="00D34DEB">
        <w:tc>
          <w:tcPr>
            <w:tcW w:w="534" w:type="dxa"/>
          </w:tcPr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</w:t>
            </w:r>
          </w:p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тем урока.</w:t>
            </w:r>
          </w:p>
        </w:tc>
        <w:tc>
          <w:tcPr>
            <w:tcW w:w="709" w:type="dxa"/>
          </w:tcPr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асов.</w:t>
            </w:r>
          </w:p>
        </w:tc>
        <w:tc>
          <w:tcPr>
            <w:tcW w:w="992" w:type="dxa"/>
          </w:tcPr>
          <w:p w:rsidR="00D34DEB" w:rsidRPr="002817A1" w:rsidRDefault="00D34DEB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417" w:type="dxa"/>
          </w:tcPr>
          <w:p w:rsidR="00D34DEB" w:rsidRPr="002817A1" w:rsidRDefault="00D34DEB" w:rsidP="00450D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подготовленности </w:t>
            </w:r>
            <w:proofErr w:type="gramStart"/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D34DEB" w:rsidRPr="002817A1" w:rsidRDefault="00D34DEB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1" w:type="dxa"/>
            <w:gridSpan w:val="5"/>
          </w:tcPr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D34DEB" w:rsidRPr="002817A1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7A1">
              <w:rPr>
                <w:rFonts w:ascii="Times New Roman" w:hAnsi="Times New Roman" w:cs="Times New Roman"/>
                <w:sz w:val="28"/>
                <w:szCs w:val="28"/>
              </w:rPr>
              <w:t>Проведения.</w:t>
            </w:r>
          </w:p>
        </w:tc>
      </w:tr>
      <w:tr w:rsidR="00D34DEB" w:rsidTr="00D34DEB">
        <w:tc>
          <w:tcPr>
            <w:tcW w:w="534" w:type="dxa"/>
          </w:tcPr>
          <w:p w:rsidR="00D34DEB" w:rsidRPr="00EA56D0" w:rsidRDefault="00D34DEB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34DEB" w:rsidRPr="00EA56D0" w:rsidRDefault="00D34DEB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D34DEB" w:rsidRPr="00EA56D0" w:rsidRDefault="00D34DEB" w:rsidP="002F0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34DEB" w:rsidRPr="00EC53C2" w:rsidRDefault="00D34DEB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DEB" w:rsidRPr="00EC53C2" w:rsidRDefault="00D34DEB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34DEB" w:rsidRPr="00EC53C2" w:rsidRDefault="00D34DEB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34DEB" w:rsidRDefault="00D34DEB" w:rsidP="007C7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34DEB" w:rsidRDefault="00D34DEB" w:rsidP="007C7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34DEB" w:rsidRDefault="00D34DEB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</w:t>
            </w:r>
            <w:r w:rsidR="00D41F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34DEB" w:rsidRDefault="00D34DEB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34DEB" w:rsidRDefault="00D34DEB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</w:t>
            </w:r>
            <w:r w:rsidR="00D41F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34DEB" w:rsidRDefault="00D34DEB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34DEB" w:rsidTr="00D34DEB">
        <w:tc>
          <w:tcPr>
            <w:tcW w:w="534" w:type="dxa"/>
          </w:tcPr>
          <w:p w:rsidR="00D34DEB" w:rsidRPr="00EA56D0" w:rsidRDefault="00D34DEB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34DEB" w:rsidRPr="00EA56D0" w:rsidRDefault="00D34DEB" w:rsidP="00450D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 И КРОССОВАЯ ПОДГОТОВКА.</w:t>
            </w:r>
          </w:p>
        </w:tc>
        <w:tc>
          <w:tcPr>
            <w:tcW w:w="709" w:type="dxa"/>
          </w:tcPr>
          <w:p w:rsidR="00D34DEB" w:rsidRPr="00EA56D0" w:rsidRDefault="00D34DEB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D34DEB" w:rsidRPr="00EC53C2" w:rsidRDefault="00D34DEB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DEB" w:rsidRPr="00EC53C2" w:rsidRDefault="00D34DEB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34DEB" w:rsidRPr="00EC53C2" w:rsidRDefault="00D34DEB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34DEB" w:rsidRDefault="00D34DEB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Инструктаж по ТБ. Низкий старт, бег на 30–40 д. Бег на 70–80 м. Специальные беговые упражнения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л/а.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Низкий старт 30–40 м. Бег по дистанции (70–80 м). Финиширование.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Передача эстафетной палочки. Специальные беговые упражнения. Эстафетный бег.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. ОРУ. Специальные беговые упражнения.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100 м с максимальной скоростью.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13–9,3; 10–9,6.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Девочки: 10–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9,8;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7–10,0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Высокий старт. Бег 10 минут. Преодоление горизонтальных препятствий.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10 минут, преодолевать горизонтальные препятствия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Бег 15 минут. Преодоление вертикальных препятствий.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15 минут, преодолевать горизонтальные препятствия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Бег 17 минут. Преодоление вертикальных препятствий. Специальные беговые упражнения.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17 минут, преодолевать горизонтальные препятствия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1500 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(девочки),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2000 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(мальчики) (мин). ОРУ. Правила соревнований.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бежать в равномерном темпе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места. Метание теннисного мяча на дальность с 5–6 шагов.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прыгать в длину с 11–13 беговых шагов, метать на дальность мяч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Прыжок в длину с 11–13 беговых шагов. Отталкивание.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прыгать в длину с 11–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 беговых шагов, метать на дальность мяч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11–13 беговых шагов. Приземление.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150 г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мяча на дальность с 5–6 шагов.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прыгать в длину с 11–13 беговых шагов, метать на дальность мяч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Прыжок в длину на результат. Техника выполнения метание мяча с разбега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прыгать в длину с 11–13 беговых шагов, метать на дальность мяч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Мальчики: 400, 380, 360.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Девочки: 370, 340, 320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Бег по пересеченной местности. Специальные беговые упражнения.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17 минут, преодолевать горизонтальные препятствия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(мин).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Мальчики: 10,00.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Девочки: 12,00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09" w:type="dxa"/>
          </w:tcPr>
          <w:p w:rsidR="00D41FC5" w:rsidRPr="00EA56D0" w:rsidRDefault="00D41FC5" w:rsidP="002F0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ТБ. Специальная разминка футболиста. Повторение правил игры. 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Отработка техники ведения.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24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олиста. Повторение правил игры.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Отработка передачи и приема мяча внутренней стороной стопы.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Передача мяча внешней стороной стопы. Учебная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Прием и остановка мяча «грудью». Учебная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тройках после перемещения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Повторение техники дальней передачи. Учебная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удара по воротам. Учебная игра по упрощенным правилам.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Подача </w:t>
            </w:r>
            <w:proofErr w:type="gram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угловых</w:t>
            </w:r>
            <w:proofErr w:type="gram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. Штрафной удар. Учебная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перемещения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870"/>
        </w:trPr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перемещения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24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915"/>
        </w:trPr>
        <w:tc>
          <w:tcPr>
            <w:tcW w:w="534" w:type="dxa"/>
            <w:vMerge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585"/>
        </w:trPr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перемещения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585"/>
        </w:trPr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600"/>
        </w:trPr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четверть.</w:t>
            </w:r>
          </w:p>
        </w:tc>
        <w:tc>
          <w:tcPr>
            <w:tcW w:w="709" w:type="dxa"/>
          </w:tcPr>
          <w:p w:rsidR="00D41FC5" w:rsidRPr="00EA56D0" w:rsidRDefault="00D41FC5" w:rsidP="002F0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(волейбол).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:rsidR="00D41FC5" w:rsidRPr="00EA56D0" w:rsidRDefault="00D41FC5" w:rsidP="00D41FC5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Инструктаж по ТБ. Передача над собой во встречных колоннах.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Комбинации из разученных перемещений. Нижняя прямая подача, прием подачи.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подача, прием подачи. Игра по упрощенным правилам..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тройках после перемещения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1786"/>
        </w:trPr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Верхняя передача в парах через сетку. Прямой нападающий удар после подбрасывания мяча партнером.</w:t>
            </w:r>
          </w:p>
        </w:tc>
        <w:tc>
          <w:tcPr>
            <w:tcW w:w="709" w:type="dxa"/>
          </w:tcPr>
          <w:p w:rsidR="00D41FC5" w:rsidRPr="00EA56D0" w:rsidRDefault="00D41FC5" w:rsidP="002F0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Передача в тройках после перемещения. Нападающий удар в тройках.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Передача в тройках после перемещения. Нападающий удар в тройках.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Нападающий удар. Тактика свободного нападения.</w:t>
            </w:r>
            <w:r w:rsidR="00082850"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тройках после перемещения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ГИМНАСТИКА.</w:t>
            </w:r>
          </w:p>
        </w:tc>
        <w:tc>
          <w:tcPr>
            <w:tcW w:w="709" w:type="dxa"/>
          </w:tcPr>
          <w:p w:rsidR="00D41FC5" w:rsidRPr="00EA56D0" w:rsidRDefault="00D41FC5" w:rsidP="002F0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1866"/>
        </w:trPr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670" w:type="dxa"/>
          </w:tcPr>
          <w:p w:rsidR="00D41FC5" w:rsidRPr="00EA56D0" w:rsidRDefault="00082850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Правила по ТБ. Выполнение команды «Прямо!», поворотов направо, налево в движении. ОРУ на месте.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тройках после перемещения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0" w:type="dxa"/>
          </w:tcPr>
          <w:p w:rsidR="00D41FC5" w:rsidRPr="00EA56D0" w:rsidRDefault="00082850" w:rsidP="000828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Подъем переворотом в упор толчком двумя руками (м). Махом одной ногой, толчком другой подъем переворотом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гимнастики; страховку и помощь во время выполнения гимнастических упражнений.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0" w:type="dxa"/>
          </w:tcPr>
          <w:p w:rsidR="00D41FC5" w:rsidRPr="00EA56D0" w:rsidRDefault="00082850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Подъем переворотом в упор толчком двумя ногами (м). Махом одной ногой, толчком другой подъем переворотом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комбинацию на перекладине, 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1129"/>
        </w:trPr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:rsidR="00D41FC5" w:rsidRPr="00EA56D0" w:rsidRDefault="00082850" w:rsidP="000828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Опорный прыжок, способом согнув ноги (м), способом ноги врозь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выполнять опорный прыжок.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0" w:type="dxa"/>
          </w:tcPr>
          <w:p w:rsidR="00D41FC5" w:rsidRPr="00EA56D0" w:rsidRDefault="00082850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Опорный прыжок, способом согнув ноги (м), способом ноги врозь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 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Выполнение подъема переворота на технику. Подтягивание в висе.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выполнять комбинацию на перекладине, подтягивание на результат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9–7–5;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девочки: 17–15–8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Ходьба по рейке гимнастической скамейки с различными заданиями и повторами.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 в шеренге, колонне. Эстафеты.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Передвижение </w:t>
            </w:r>
            <w:r w:rsidR="0008285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неуравновешенной опоре. Комбинация на рейке гимнастической скамейки. Эстафеты.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выполнять строевые упражнения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на оценку комбинации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равновесии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Кувырок назад, стойка «ноги врозь» (м). Мост и поворот в упор на одном колене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 Лазание по канату в два приема.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Кувырок назад и вперед, длинный кувырок (</w:t>
            </w:r>
            <w:r w:rsidR="000828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). Лазание по канату в два приема.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Кувырок назад, стойка «ноги врозь». Длинный кувырок, стойка на голове (м). Мост и поворот в упор на одном колене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 Лазание по канату в два приема.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Мост и поворот в упор на одном колене (девочки). Лазание по канату в два приема.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41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четверть.</w:t>
            </w:r>
          </w:p>
        </w:tc>
        <w:tc>
          <w:tcPr>
            <w:tcW w:w="709" w:type="dxa"/>
          </w:tcPr>
          <w:p w:rsidR="00D41FC5" w:rsidRPr="00EA56D0" w:rsidRDefault="00D41FC5" w:rsidP="007C7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(баскетбол).</w:t>
            </w:r>
          </w:p>
        </w:tc>
        <w:tc>
          <w:tcPr>
            <w:tcW w:w="709" w:type="dxa"/>
          </w:tcPr>
          <w:p w:rsidR="00D41FC5" w:rsidRPr="00EA56D0" w:rsidRDefault="00D41FC5" w:rsidP="007C7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с сопротивлением на месте. Передачи мяча разными способами на месте.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670" w:type="dxa"/>
          </w:tcPr>
          <w:p w:rsidR="00D41FC5" w:rsidRPr="00EA56D0" w:rsidRDefault="00D41FC5" w:rsidP="007C7A90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с сопротивлением на месте. Бросок двумя руками от головы с места. Учебная игра.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70" w:type="dxa"/>
          </w:tcPr>
          <w:p w:rsidR="00D41FC5" w:rsidRPr="00EA56D0" w:rsidRDefault="00D41FC5" w:rsidP="007C7A90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с сопротивлением на месте. Личная защита. Учебная игра.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855"/>
        </w:trPr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082850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Бросок двумя руками от головы с места, с сопротивлением. Учебная игра.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1095"/>
        </w:trPr>
        <w:tc>
          <w:tcPr>
            <w:tcW w:w="534" w:type="dxa"/>
            <w:vMerge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975"/>
        </w:trPr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C66672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с места. Личная защита. Учебная игра..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855"/>
        </w:trPr>
        <w:tc>
          <w:tcPr>
            <w:tcW w:w="534" w:type="dxa"/>
            <w:vMerge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Бросок одной рукой от плеча с места. 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Передачи мяча разными способами в тройках с сопротивлением. Учебная игра.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1" w:type="dxa"/>
          </w:tcPr>
          <w:p w:rsidR="00D41FC5" w:rsidRDefault="00D41FC5" w:rsidP="007C7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Бросок одной рукой от плеча. Передачи мяча в тройках. Учебная игра.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70" w:type="dxa"/>
          </w:tcPr>
          <w:p w:rsidR="00D41FC5" w:rsidRPr="00EA56D0" w:rsidRDefault="00D41FC5" w:rsidP="00C666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Передачи мяча в движении тройками, с сопротивлением. Игровые задания 2х2, 3х3, 4х4. Учебная игра.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движении</w:t>
            </w:r>
            <w:proofErr w:type="gram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Сочетание приемов ведения, передачи, бросков. Штрафной бросок.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670" w:type="dxa"/>
          </w:tcPr>
          <w:p w:rsidR="00D41FC5" w:rsidRPr="00EA56D0" w:rsidRDefault="00D41FC5" w:rsidP="00C66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Штрафной бросок. Позиционное нападение 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 сменой мест.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</w:t>
            </w:r>
          </w:p>
        </w:tc>
        <w:tc>
          <w:tcPr>
            <w:tcW w:w="921" w:type="dxa"/>
          </w:tcPr>
          <w:p w:rsidR="00D41FC5" w:rsidRDefault="00D41FC5" w:rsidP="007C7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Позиционное нападение со сменой мест. Бросок одной рукой от плеча с сопротивлением.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ЕДИНОБОРСТВ</w:t>
            </w:r>
          </w:p>
        </w:tc>
        <w:tc>
          <w:tcPr>
            <w:tcW w:w="709" w:type="dxa"/>
          </w:tcPr>
          <w:p w:rsidR="00D41FC5" w:rsidRPr="000F001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видами единоборств и видами борьбы.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соревнований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Олимпийские виды борьбы и единоборств.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417" w:type="dxa"/>
          </w:tcPr>
          <w:p w:rsidR="00D41FC5" w:rsidRPr="000F0010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НАЦИОНАЛЬНЫЕ ВИДЫ СПОРТА.</w:t>
            </w:r>
          </w:p>
        </w:tc>
        <w:tc>
          <w:tcPr>
            <w:tcW w:w="709" w:type="dxa"/>
          </w:tcPr>
          <w:p w:rsidR="00D41FC5" w:rsidRPr="00EA56D0" w:rsidRDefault="00D41FC5" w:rsidP="00B711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3 прыжок.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 и толчка. Развития скоростно-силовых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разбега и прыжка. Развития скоростно-силовых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Техника 3 прыжка (с места), с небольшого разбега 3-4 шагов. Развития скоростно-силовых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Метание </w:t>
            </w:r>
            <w:proofErr w:type="spellStart"/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Маута</w:t>
            </w:r>
            <w:proofErr w:type="spellEnd"/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собирания 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координационных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выполнять технику собирания 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 в 2-3 шага. Развитие координационных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техники метания 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, на точность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), на технику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Нарты.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способов расстановки нарт. Эстафеты. Развитие выносливости.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Повторение техники прыжка через нарты. Подвижные игры. Развитие выносливости.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082850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Выполнение техники прыжка через нарты количество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), техника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 Развитие выносливости.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топора.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Развития скоростно-силовых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Метание топора с 2-3 шагов. Развития скоростно-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силовых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метания топора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метания. Развития скоростно-силовых качеств.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D41FC5" w:rsidRPr="00EA56D0" w:rsidRDefault="00D41FC5" w:rsidP="00C66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3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Скользящий шаг без палок и с палками. Повороты переступанием в движении.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ход. Подъем в гору скользящим шагом.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нов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</w:t>
            </w:r>
            <w:proofErr w:type="spell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подёма</w:t>
            </w:r>
            <w:proofErr w:type="spellEnd"/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одношажный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ход (стартовый вариант). Подъем «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одношажный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ход (стартовый вариант). Коньковый ход. 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Торможение и поворот упором. Преодоление бугров и впадин при спуске с горы.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Освоение нового материала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техники остановок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Одновременные ходы. Попеременный 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ход.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5670" w:type="dxa"/>
            <w:vMerge w:val="restart"/>
          </w:tcPr>
          <w:p w:rsidR="00D41FC5" w:rsidRPr="00EA56D0" w:rsidRDefault="00082850" w:rsidP="00450D9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Коньковый ход.</w:t>
            </w:r>
          </w:p>
          <w:p w:rsidR="00D41FC5" w:rsidRPr="00EA56D0" w:rsidRDefault="00D41FC5" w:rsidP="00450D9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12-15 минут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хода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12-15 минут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),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12-15 минут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хода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Отработка техники ведения.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Отработка передачи и приема мяча внутренней стороной стопы.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Передача мяча внешней стороной стопы. Учебная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557"/>
        </w:trPr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670" w:type="dxa"/>
          </w:tcPr>
          <w:p w:rsidR="00D41FC5" w:rsidRPr="00EA56D0" w:rsidRDefault="00D41FC5" w:rsidP="0008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Дальние передачи. Навес. Удар головой.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r w:rsidR="00082850">
              <w:rPr>
                <w:rFonts w:ascii="Times New Roman" w:hAnsi="Times New Roman" w:cs="Times New Roman"/>
                <w:sz w:val="28"/>
                <w:szCs w:val="28"/>
              </w:rPr>
              <w:t>ая игра по упрощенным правилам.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rPr>
          <w:trHeight w:val="654"/>
        </w:trPr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1FC5" w:rsidRPr="00EA56D0" w:rsidRDefault="00D41FC5" w:rsidP="007725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B7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670" w:type="dxa"/>
          </w:tcPr>
          <w:p w:rsidR="00D41FC5" w:rsidRPr="00EA56D0" w:rsidRDefault="00D41FC5" w:rsidP="00450D97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Прыжок в высоту с 11–13 беговых  шагов. Отталкивание. Метание теннисного мяча на дальность с 5–6 шагов.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л/а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41FC5" w:rsidRDefault="00D41FC5" w:rsidP="003C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670" w:type="dxa"/>
          </w:tcPr>
          <w:p w:rsidR="00D41FC5" w:rsidRPr="00EA56D0" w:rsidRDefault="00D41FC5" w:rsidP="007947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Прыжок в высоту с 11–13 беговых  шагов</w:t>
            </w:r>
            <w:proofErr w:type="gramStart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947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794756">
              <w:rPr>
                <w:rFonts w:ascii="Times New Roman" w:hAnsi="Times New Roman" w:cs="Times New Roman"/>
                <w:sz w:val="28"/>
                <w:szCs w:val="28"/>
              </w:rPr>
              <w:t>риземление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.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150 г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мяча на дальность с 5–6 шагов.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 прыжок в высоту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3C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670" w:type="dxa"/>
          </w:tcPr>
          <w:p w:rsidR="00D41FC5" w:rsidRPr="00EA56D0" w:rsidRDefault="00D41FC5" w:rsidP="00794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Низкий старт 30–40 м. Бег по дистанции (70–80 м). Эстафетный бег.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3C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670" w:type="dxa"/>
          </w:tcPr>
          <w:p w:rsidR="00D41FC5" w:rsidRPr="00EA56D0" w:rsidRDefault="00D41FC5" w:rsidP="00794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Низкий старт 30–40 метров. Бег по дистанции (70–80 м). Финиширование.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3C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670" w:type="dxa"/>
          </w:tcPr>
          <w:p w:rsidR="00D41FC5" w:rsidRPr="00EA56D0" w:rsidRDefault="00D41FC5" w:rsidP="007947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A56D0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. ОРУ.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100 м с максимальной скоростью.</w:t>
            </w:r>
          </w:p>
        </w:tc>
        <w:tc>
          <w:tcPr>
            <w:tcW w:w="851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13–9,3; 10–9,6.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Девочки: 10–9,8; </w:t>
            </w:r>
          </w:p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7–10,0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5C7AC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921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22" w:type="dxa"/>
          </w:tcPr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8«б»</w:t>
            </w:r>
          </w:p>
          <w:p w:rsidR="00D41FC5" w:rsidRDefault="00D41FC5" w:rsidP="00DC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/т)</w:t>
            </w: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670" w:type="dxa"/>
          </w:tcPr>
          <w:p w:rsidR="00D41FC5" w:rsidRPr="00EA56D0" w:rsidRDefault="00D41FC5" w:rsidP="007947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Быстрый прорыв 2</w:t>
            </w:r>
            <w:r w:rsidR="00794756">
              <w:rPr>
                <w:rFonts w:ascii="Times New Roman" w:hAnsi="Times New Roman" w:cs="Times New Roman"/>
                <w:noProof/>
                <w:sz w:val="28"/>
                <w:szCs w:val="28"/>
              </w:rPr>
              <w:t>х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1, 3</w:t>
            </w:r>
            <w:r w:rsidR="00794756">
              <w:rPr>
                <w:rFonts w:ascii="Times New Roman" w:hAnsi="Times New Roman" w:cs="Times New Roman"/>
                <w:noProof/>
                <w:sz w:val="28"/>
                <w:szCs w:val="28"/>
              </w:rPr>
              <w:t>х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2. Нападение через «заслон». Учебная игра.</w:t>
            </w:r>
          </w:p>
        </w:tc>
        <w:tc>
          <w:tcPr>
            <w:tcW w:w="709" w:type="dxa"/>
          </w:tcPr>
          <w:p w:rsidR="00D41FC5" w:rsidRPr="004C7FE3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F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ыполнять технические действия </w:t>
            </w:r>
          </w:p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 w:val="restart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670" w:type="dxa"/>
            <w:vMerge w:val="restart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</w:tcPr>
          <w:p w:rsidR="00D41FC5" w:rsidRPr="005C7AC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D41FC5" w:rsidRPr="00EC53C2" w:rsidRDefault="00D41FC5" w:rsidP="00450D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7" w:type="dxa"/>
            <w:vMerge w:val="restart"/>
          </w:tcPr>
          <w:p w:rsidR="00D41FC5" w:rsidRPr="00EC53C2" w:rsidRDefault="00D41FC5" w:rsidP="00450D9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по упрощенным правилам, выполнять технические действия </w:t>
            </w:r>
          </w:p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851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  <w:vMerge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1FC5" w:rsidRPr="005C7AC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C5" w:rsidTr="00D34DEB">
        <w:tc>
          <w:tcPr>
            <w:tcW w:w="534" w:type="dxa"/>
          </w:tcPr>
          <w:p w:rsidR="00D41FC5" w:rsidRPr="00EA56D0" w:rsidRDefault="00D41FC5" w:rsidP="0045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41FC5" w:rsidRPr="005C7AC0" w:rsidRDefault="00D41FC5" w:rsidP="00450D9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AC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09" w:type="dxa"/>
          </w:tcPr>
          <w:p w:rsidR="00D41FC5" w:rsidRPr="005C7AC0" w:rsidRDefault="00D41FC5" w:rsidP="00C66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992" w:type="dxa"/>
          </w:tcPr>
          <w:p w:rsidR="00D41FC5" w:rsidRPr="00EC53C2" w:rsidRDefault="00D41FC5" w:rsidP="00450D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41FC5" w:rsidRPr="00EA56D0" w:rsidRDefault="00D41FC5" w:rsidP="00450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D41FC5" w:rsidRDefault="00D41FC5" w:rsidP="0045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23FF" w:rsidRDefault="003B23FF" w:rsidP="003B23FF">
      <w:pPr>
        <w:rPr>
          <w:rFonts w:ascii="Times New Roman" w:hAnsi="Times New Roman" w:cs="Times New Roman"/>
          <w:sz w:val="28"/>
          <w:szCs w:val="28"/>
        </w:rPr>
      </w:pPr>
    </w:p>
    <w:p w:rsidR="008F325A" w:rsidRPr="00C85E23" w:rsidRDefault="008F325A" w:rsidP="008F3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46C58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8F325A" w:rsidRPr="00046C58" w:rsidRDefault="008F325A" w:rsidP="008F325A">
      <w:pPr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Newton-Regular" w:hAnsi="Times New Roman"/>
          <w:sz w:val="28"/>
          <w:szCs w:val="28"/>
        </w:rPr>
      </w:pPr>
      <w:proofErr w:type="gramStart"/>
      <w:r>
        <w:rPr>
          <w:rFonts w:ascii="Times New Roman" w:eastAsia="Newton-Regular" w:hAnsi="Times New Roman"/>
          <w:sz w:val="28"/>
          <w:szCs w:val="28"/>
        </w:rPr>
        <w:t>С</w:t>
      </w:r>
      <w:r w:rsidRPr="00046C58">
        <w:rPr>
          <w:rFonts w:ascii="Times New Roman" w:eastAsia="Newton-Regular" w:hAnsi="Times New Roman"/>
          <w:sz w:val="28"/>
          <w:szCs w:val="28"/>
        </w:rPr>
        <w:t>тенка гимнастическая;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бревно гимнастическое напольное;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скамейки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перекладина навесная;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канат для лазанья;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маты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мячи набивные (1 кг);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скакалки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мячи малые (резиновые, теннисные);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палки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обручи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планка для прыжков в высоту;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стойки для прыжков в высоту;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рулетка измерительная (10 м, 50 м);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щиты с баскетбольными кольцами;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большие мячи (резиновые, баскетбольные, футбольные</w:t>
      </w:r>
      <w:r>
        <w:rPr>
          <w:rFonts w:ascii="Times New Roman" w:eastAsia="Newton-Regular" w:hAnsi="Times New Roman"/>
          <w:sz w:val="28"/>
          <w:szCs w:val="28"/>
        </w:rPr>
        <w:t>, волейбольные</w:t>
      </w:r>
      <w:r w:rsidRPr="00046C58">
        <w:rPr>
          <w:rFonts w:ascii="Times New Roman" w:eastAsia="Newton-Regular" w:hAnsi="Times New Roman"/>
          <w:sz w:val="28"/>
          <w:szCs w:val="28"/>
        </w:rPr>
        <w:t>);</w:t>
      </w:r>
      <w:proofErr w:type="gramEnd"/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сетка волейбольная;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мячи средние резиновые;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аптечка медицинская.</w:t>
      </w:r>
    </w:p>
    <w:p w:rsidR="008F325A" w:rsidRDefault="008F325A" w:rsidP="003B23FF">
      <w:pPr>
        <w:rPr>
          <w:rFonts w:ascii="Times New Roman" w:hAnsi="Times New Roman" w:cs="Times New Roman"/>
          <w:sz w:val="28"/>
          <w:szCs w:val="28"/>
        </w:rPr>
      </w:pPr>
    </w:p>
    <w:p w:rsidR="00DC2978" w:rsidRPr="00046C58" w:rsidRDefault="00DC2978" w:rsidP="00DC29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C5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C2978" w:rsidRPr="00046C58" w:rsidRDefault="00DC2978" w:rsidP="00DC2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C58">
        <w:rPr>
          <w:rFonts w:ascii="Times New Roman" w:hAnsi="Times New Roman" w:cs="Times New Roman"/>
          <w:b/>
          <w:i/>
          <w:sz w:val="28"/>
          <w:szCs w:val="28"/>
          <w:u w:val="single"/>
        </w:rPr>
        <w:t>Программа:</w:t>
      </w:r>
      <w:r w:rsidRPr="00046C58">
        <w:rPr>
          <w:rFonts w:ascii="Times New Roman" w:hAnsi="Times New Roman" w:cs="Times New Roman"/>
          <w:sz w:val="28"/>
          <w:szCs w:val="28"/>
        </w:rPr>
        <w:t xml:space="preserve">  Лях В.И. Физическая культура.// Рабочие программы. Предметная линия учебников </w:t>
      </w:r>
      <w:r w:rsidRPr="00046C58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В.И. Ляха, (</w:t>
      </w:r>
      <w:proofErr w:type="spellStart"/>
      <w:r w:rsidRPr="00046C58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 w:rsidRPr="00046C58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) 2017г</w:t>
      </w:r>
    </w:p>
    <w:p w:rsidR="00DC2978" w:rsidRDefault="00DC2978" w:rsidP="00DC29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C2978" w:rsidRDefault="00DC2978" w:rsidP="00DC2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C58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Учебник:</w:t>
      </w:r>
      <w:r w:rsidRPr="00046C58">
        <w:rPr>
          <w:rFonts w:ascii="Times New Roman" w:hAnsi="Times New Roman" w:cs="Times New Roman"/>
          <w:sz w:val="28"/>
          <w:szCs w:val="28"/>
        </w:rPr>
        <w:t xml:space="preserve"> Лях В.И. .// Учебник. 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Физическая культура. </w:t>
      </w:r>
      <w:r>
        <w:rPr>
          <w:rFonts w:ascii="Times New Roman" w:eastAsia="Times New Roman" w:hAnsi="Times New Roman" w:cs="Times New Roman"/>
          <w:sz w:val="28"/>
          <w:szCs w:val="28"/>
        </w:rPr>
        <w:t>8-9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 классы. </w:t>
      </w:r>
      <w:r>
        <w:rPr>
          <w:rFonts w:ascii="Times New Roman" w:hAnsi="Times New Roman" w:cs="Times New Roman"/>
          <w:sz w:val="28"/>
          <w:szCs w:val="28"/>
        </w:rPr>
        <w:t xml:space="preserve"> М: Просвещение. 2016</w:t>
      </w:r>
      <w:r w:rsidRPr="00046C58">
        <w:rPr>
          <w:rFonts w:ascii="Times New Roman" w:hAnsi="Times New Roman" w:cs="Times New Roman"/>
          <w:sz w:val="28"/>
          <w:szCs w:val="28"/>
        </w:rPr>
        <w:t>.</w:t>
      </w:r>
    </w:p>
    <w:p w:rsidR="00DC2978" w:rsidRPr="00182BC2" w:rsidRDefault="00DC2978" w:rsidP="00DC2978">
      <w:pPr>
        <w:rPr>
          <w:rFonts w:ascii="Times New Roman" w:hAnsi="Times New Roman" w:cs="Times New Roman"/>
          <w:sz w:val="28"/>
          <w:szCs w:val="28"/>
        </w:rPr>
      </w:pPr>
    </w:p>
    <w:sectPr w:rsidR="00DC2978" w:rsidRPr="00182BC2" w:rsidSect="00F33B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1BBF"/>
    <w:rsid w:val="00080122"/>
    <w:rsid w:val="00082850"/>
    <w:rsid w:val="000D0EDD"/>
    <w:rsid w:val="000F0010"/>
    <w:rsid w:val="00137E3B"/>
    <w:rsid w:val="00143A61"/>
    <w:rsid w:val="00150F71"/>
    <w:rsid w:val="00161801"/>
    <w:rsid w:val="00164801"/>
    <w:rsid w:val="001753A9"/>
    <w:rsid w:val="0017616F"/>
    <w:rsid w:val="00182BC2"/>
    <w:rsid w:val="001D4BF3"/>
    <w:rsid w:val="001E3DFC"/>
    <w:rsid w:val="00202762"/>
    <w:rsid w:val="002064F9"/>
    <w:rsid w:val="00235EDD"/>
    <w:rsid w:val="00241F5C"/>
    <w:rsid w:val="00247354"/>
    <w:rsid w:val="002A0140"/>
    <w:rsid w:val="002A179F"/>
    <w:rsid w:val="002B5805"/>
    <w:rsid w:val="002D414D"/>
    <w:rsid w:val="002F01ED"/>
    <w:rsid w:val="002F30F3"/>
    <w:rsid w:val="002F5B8D"/>
    <w:rsid w:val="0032455B"/>
    <w:rsid w:val="00326861"/>
    <w:rsid w:val="00327289"/>
    <w:rsid w:val="00341CA4"/>
    <w:rsid w:val="0034637E"/>
    <w:rsid w:val="0036343B"/>
    <w:rsid w:val="00363D34"/>
    <w:rsid w:val="00364AE0"/>
    <w:rsid w:val="00367C65"/>
    <w:rsid w:val="00372B4E"/>
    <w:rsid w:val="00385542"/>
    <w:rsid w:val="003908BD"/>
    <w:rsid w:val="003B1C46"/>
    <w:rsid w:val="003B23FF"/>
    <w:rsid w:val="003C770C"/>
    <w:rsid w:val="003E438E"/>
    <w:rsid w:val="00420A69"/>
    <w:rsid w:val="00424C2C"/>
    <w:rsid w:val="00425D95"/>
    <w:rsid w:val="00432D58"/>
    <w:rsid w:val="0044423F"/>
    <w:rsid w:val="00450D97"/>
    <w:rsid w:val="004773F5"/>
    <w:rsid w:val="00484147"/>
    <w:rsid w:val="004C7FE3"/>
    <w:rsid w:val="005033CE"/>
    <w:rsid w:val="00505BA3"/>
    <w:rsid w:val="00515BD8"/>
    <w:rsid w:val="00525AE5"/>
    <w:rsid w:val="00531FF7"/>
    <w:rsid w:val="0053386D"/>
    <w:rsid w:val="00560596"/>
    <w:rsid w:val="0059073F"/>
    <w:rsid w:val="005A053E"/>
    <w:rsid w:val="005A44CF"/>
    <w:rsid w:val="005C5E7E"/>
    <w:rsid w:val="005C7AC0"/>
    <w:rsid w:val="005E18F7"/>
    <w:rsid w:val="005E27D6"/>
    <w:rsid w:val="005F3AD6"/>
    <w:rsid w:val="006A26C2"/>
    <w:rsid w:val="006A4496"/>
    <w:rsid w:val="006B12C5"/>
    <w:rsid w:val="006B3FD8"/>
    <w:rsid w:val="006C46B5"/>
    <w:rsid w:val="006D06CC"/>
    <w:rsid w:val="006F029F"/>
    <w:rsid w:val="00701F61"/>
    <w:rsid w:val="00714C58"/>
    <w:rsid w:val="00722760"/>
    <w:rsid w:val="007248DC"/>
    <w:rsid w:val="00735A7F"/>
    <w:rsid w:val="0077250B"/>
    <w:rsid w:val="00782006"/>
    <w:rsid w:val="00794756"/>
    <w:rsid w:val="007977B5"/>
    <w:rsid w:val="007C5318"/>
    <w:rsid w:val="007C7A90"/>
    <w:rsid w:val="00823712"/>
    <w:rsid w:val="00834A51"/>
    <w:rsid w:val="008424D4"/>
    <w:rsid w:val="008514A0"/>
    <w:rsid w:val="008662EE"/>
    <w:rsid w:val="008755F5"/>
    <w:rsid w:val="0089330A"/>
    <w:rsid w:val="008A3E6F"/>
    <w:rsid w:val="008B27A7"/>
    <w:rsid w:val="008B5194"/>
    <w:rsid w:val="008C4449"/>
    <w:rsid w:val="008C4844"/>
    <w:rsid w:val="008D1555"/>
    <w:rsid w:val="008F316B"/>
    <w:rsid w:val="008F325A"/>
    <w:rsid w:val="00901C50"/>
    <w:rsid w:val="009057B3"/>
    <w:rsid w:val="009B55D5"/>
    <w:rsid w:val="009B5DCA"/>
    <w:rsid w:val="009C0D24"/>
    <w:rsid w:val="00A21539"/>
    <w:rsid w:val="00A42D2F"/>
    <w:rsid w:val="00A45002"/>
    <w:rsid w:val="00AA1BBF"/>
    <w:rsid w:val="00AD3764"/>
    <w:rsid w:val="00B6728C"/>
    <w:rsid w:val="00B711A4"/>
    <w:rsid w:val="00B83784"/>
    <w:rsid w:val="00B920EF"/>
    <w:rsid w:val="00BC3BD8"/>
    <w:rsid w:val="00BE71E8"/>
    <w:rsid w:val="00C01C0E"/>
    <w:rsid w:val="00C128EF"/>
    <w:rsid w:val="00C2383E"/>
    <w:rsid w:val="00C26093"/>
    <w:rsid w:val="00C459B9"/>
    <w:rsid w:val="00C47237"/>
    <w:rsid w:val="00C57D41"/>
    <w:rsid w:val="00C66672"/>
    <w:rsid w:val="00C7347D"/>
    <w:rsid w:val="00C956E9"/>
    <w:rsid w:val="00CA5C3F"/>
    <w:rsid w:val="00CB2C54"/>
    <w:rsid w:val="00D15AF9"/>
    <w:rsid w:val="00D2267E"/>
    <w:rsid w:val="00D30792"/>
    <w:rsid w:val="00D30FDD"/>
    <w:rsid w:val="00D34DEB"/>
    <w:rsid w:val="00D41FC5"/>
    <w:rsid w:val="00D70796"/>
    <w:rsid w:val="00D84BFA"/>
    <w:rsid w:val="00D935EC"/>
    <w:rsid w:val="00D96622"/>
    <w:rsid w:val="00DB732E"/>
    <w:rsid w:val="00DC2978"/>
    <w:rsid w:val="00DD0F5F"/>
    <w:rsid w:val="00DF3555"/>
    <w:rsid w:val="00E40C0F"/>
    <w:rsid w:val="00E45202"/>
    <w:rsid w:val="00E46830"/>
    <w:rsid w:val="00E510FA"/>
    <w:rsid w:val="00E52BC3"/>
    <w:rsid w:val="00EA15B3"/>
    <w:rsid w:val="00EA32A5"/>
    <w:rsid w:val="00EA7762"/>
    <w:rsid w:val="00F33BE6"/>
    <w:rsid w:val="00F50B2F"/>
    <w:rsid w:val="00F52E35"/>
    <w:rsid w:val="00F62DE9"/>
    <w:rsid w:val="00F978C3"/>
    <w:rsid w:val="00FA3FA1"/>
    <w:rsid w:val="00FC3581"/>
    <w:rsid w:val="00FE30E9"/>
    <w:rsid w:val="00FE4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1B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A1BB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AA1BBF"/>
    <w:rPr>
      <w:color w:val="000000"/>
      <w:sz w:val="20"/>
      <w:szCs w:val="20"/>
    </w:rPr>
  </w:style>
  <w:style w:type="character" w:customStyle="1" w:styleId="Heading">
    <w:name w:val="Heading"/>
    <w:uiPriority w:val="99"/>
    <w:rsid w:val="00AA1BB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A1BB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A1BB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A1BB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A1BBF"/>
    <w:rPr>
      <w:color w:val="008000"/>
      <w:sz w:val="20"/>
      <w:szCs w:val="20"/>
      <w:u w:val="single"/>
    </w:rPr>
  </w:style>
  <w:style w:type="table" w:styleId="a3">
    <w:name w:val="Table Grid"/>
    <w:basedOn w:val="a1"/>
    <w:uiPriority w:val="59"/>
    <w:rsid w:val="00372B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F33BE6"/>
    <w:pPr>
      <w:spacing w:after="0" w:line="240" w:lineRule="auto"/>
    </w:pPr>
    <w:rPr>
      <w:rFonts w:eastAsiaTheme="minorHAnsi"/>
      <w:lang w:eastAsia="en-US"/>
    </w:rPr>
  </w:style>
  <w:style w:type="character" w:customStyle="1" w:styleId="dash041e0431044b0447043d044b0439char1">
    <w:name w:val="dash041e_0431_044b_0447_043d_044b_0439__char1"/>
    <w:rsid w:val="009B55D5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B55D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B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23FF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4"/>
    <w:uiPriority w:val="99"/>
    <w:locked/>
    <w:rsid w:val="008F325A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033C0-27ED-44E1-9059-7912038B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23</Pages>
  <Words>4354</Words>
  <Characters>24823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7</Company>
  <LinksUpToDate>false</LinksUpToDate>
  <CharactersWithSpaces>29119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леха</cp:lastModifiedBy>
  <cp:revision>53</cp:revision>
  <cp:lastPrinted>2020-12-02T11:19:00Z</cp:lastPrinted>
  <dcterms:created xsi:type="dcterms:W3CDTF">2014-09-29T03:49:00Z</dcterms:created>
  <dcterms:modified xsi:type="dcterms:W3CDTF">2020-12-02T11:22:00Z</dcterms:modified>
</cp:coreProperties>
</file>