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27599C" w:rsidRPr="00E93905" w:rsidRDefault="00F00FE5" w:rsidP="002759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line id="_x0000_s1026" style="position:absolute;left:0;text-align:left;z-index:251658240" from="5.1pt,5.15pt" to="437.1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/>
      </w:tblPr>
      <w:tblGrid>
        <w:gridCol w:w="3874"/>
        <w:gridCol w:w="3273"/>
        <w:gridCol w:w="3154"/>
      </w:tblGrid>
      <w:tr w:rsidR="0027599C" w:rsidRPr="00E93905" w:rsidTr="003E1AFD">
        <w:tc>
          <w:tcPr>
            <w:tcW w:w="1880" w:type="pct"/>
          </w:tcPr>
          <w:p w:rsidR="0027599C" w:rsidRPr="00E93905" w:rsidRDefault="0027599C" w:rsidP="003E1AFD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E93905"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</w:t>
            </w:r>
            <w:r w:rsidR="00523A27">
              <w:rPr>
                <w:rFonts w:ascii="Times New Roman" w:hAnsi="Times New Roman" w:cs="Times New Roman"/>
                <w:sz w:val="24"/>
                <w:szCs w:val="24"/>
              </w:rPr>
              <w:t xml:space="preserve"> от «__»___2020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27599C" w:rsidRPr="00E93905" w:rsidRDefault="0027599C" w:rsidP="003E1AFD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E93905" w:rsidRDefault="00E93905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523A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27599C" w:rsidRPr="00E93905" w:rsidRDefault="0027599C" w:rsidP="003E1AFD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 w:rsidR="00E93905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E93905"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27599C" w:rsidRPr="00E93905" w:rsidRDefault="0027599C" w:rsidP="003E1AF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27599C" w:rsidRPr="00E93905" w:rsidRDefault="0027599C" w:rsidP="00523A2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«__»______20</w:t>
            </w:r>
            <w:r w:rsidR="00523A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7599C" w:rsidRPr="00E93905" w:rsidRDefault="0027599C" w:rsidP="0027599C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учителя физики</w:t>
      </w:r>
    </w:p>
    <w:p w:rsidR="0027599C" w:rsidRPr="00E93905" w:rsidRDefault="00E93905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ФИЗИКА</w:t>
      </w: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7</w:t>
      </w:r>
    </w:p>
    <w:p w:rsidR="0027599C" w:rsidRPr="00E93905" w:rsidRDefault="0027599C" w:rsidP="0027599C">
      <w:pPr>
        <w:rPr>
          <w:rFonts w:ascii="Times New Roman" w:hAnsi="Times New Roman" w:cs="Times New Roman"/>
          <w:b/>
          <w:sz w:val="24"/>
          <w:szCs w:val="24"/>
        </w:rPr>
      </w:pP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523A27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 w:rsidR="00E93905">
        <w:rPr>
          <w:rFonts w:ascii="Times New Roman" w:hAnsi="Times New Roman" w:cs="Times New Roman"/>
          <w:b/>
          <w:sz w:val="24"/>
          <w:szCs w:val="24"/>
        </w:rPr>
        <w:t>2</w:t>
      </w:r>
      <w:r w:rsidR="00523A27">
        <w:rPr>
          <w:rFonts w:ascii="Times New Roman" w:hAnsi="Times New Roman" w:cs="Times New Roman"/>
          <w:b/>
          <w:sz w:val="24"/>
          <w:szCs w:val="24"/>
        </w:rPr>
        <w:t>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7599C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905" w:rsidRDefault="00E93905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905" w:rsidRDefault="00E93905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905" w:rsidRDefault="00E93905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905" w:rsidRDefault="00E93905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99C" w:rsidRPr="00E93905" w:rsidRDefault="0027599C" w:rsidP="00275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AC2AB2" w:rsidRPr="00E93905" w:rsidRDefault="00AC2AB2" w:rsidP="00CC6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A3B58" w:rsidRDefault="001A3B58" w:rsidP="00CE5B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017E">
        <w:rPr>
          <w:rFonts w:ascii="Times New Roman" w:hAnsi="Times New Roman" w:cs="Times New Roman"/>
          <w:b/>
          <w:i/>
          <w:sz w:val="24"/>
          <w:szCs w:val="24"/>
        </w:rPr>
        <w:t>Данная программа по физике разработана для 7 класса на основ</w:t>
      </w:r>
      <w:r w:rsidR="0044659E" w:rsidRPr="0040017E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44659E">
        <w:rPr>
          <w:rFonts w:ascii="Times New Roman" w:hAnsi="Times New Roman" w:cs="Times New Roman"/>
          <w:b/>
          <w:i/>
          <w:sz w:val="24"/>
          <w:szCs w:val="24"/>
        </w:rPr>
        <w:t xml:space="preserve"> следующих нормативных документов и материалов</w:t>
      </w:r>
      <w:r w:rsidRPr="0040017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D2B20" w:rsidRDefault="00ED2B20" w:rsidP="00ED2B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ED2B20" w:rsidRDefault="00ED2B20" w:rsidP="00ED2B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ED2B20" w:rsidRDefault="00ED2B20" w:rsidP="00ED2B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29.05.2015); </w:t>
      </w:r>
    </w:p>
    <w:p w:rsidR="00ED2B20" w:rsidRDefault="00ED2B20" w:rsidP="00ED2B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 (Протокол №27 от 29.05.2020);</w:t>
      </w:r>
    </w:p>
    <w:p w:rsidR="00ED2B20" w:rsidRDefault="00ED2B20" w:rsidP="00ED2B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 (Приказ №53-ПР от 08.04.2015 г.); </w:t>
      </w:r>
    </w:p>
    <w:p w:rsidR="00ED2B20" w:rsidRDefault="00ED2B20" w:rsidP="00ED2B20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«Примерная программа основного общего образования по физике. 7-9 классы» (В. А. Орлов, О. Ф. </w:t>
      </w:r>
      <w:proofErr w:type="spellStart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Кабардин</w:t>
      </w:r>
      <w:proofErr w:type="spellEnd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В. А. Коровин, А. Ю. </w:t>
      </w:r>
      <w:proofErr w:type="spellStart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Пентин</w:t>
      </w:r>
      <w:proofErr w:type="spellEnd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 С. </w:t>
      </w:r>
      <w:proofErr w:type="spellStart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Пурышева</w:t>
      </w:r>
      <w:proofErr w:type="spellEnd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В. Е. Фрадкин, </w:t>
      </w:r>
      <w:r w:rsidR="0059570C" w:rsidRPr="00E93905">
        <w:rPr>
          <w:rFonts w:ascii="Times New Roman" w:hAnsi="Times New Roman" w:cs="Times New Roman"/>
          <w:kern w:val="2"/>
          <w:sz w:val="24"/>
          <w:szCs w:val="24"/>
        </w:rPr>
        <w:t xml:space="preserve">М., </w:t>
      </w:r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«Просвещение», 2013 г.);</w:t>
      </w:r>
    </w:p>
    <w:p w:rsidR="0044659E" w:rsidRDefault="00ED2B20" w:rsidP="00ED2B20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8. А</w:t>
      </w:r>
      <w:r w:rsidRPr="00E93905">
        <w:rPr>
          <w:rFonts w:ascii="Times New Roman" w:hAnsi="Times New Roman" w:cs="Times New Roman"/>
          <w:kern w:val="2"/>
          <w:sz w:val="24"/>
          <w:szCs w:val="24"/>
        </w:rPr>
        <w:t>вторской программой</w:t>
      </w:r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 основного общего образования по физике для 7-9 классов (</w:t>
      </w:r>
      <w:proofErr w:type="spellStart"/>
      <w:r w:rsidR="0059570C" w:rsidRPr="00E93905">
        <w:rPr>
          <w:rFonts w:ascii="Times New Roman" w:hAnsi="Times New Roman" w:cs="Times New Roman"/>
          <w:kern w:val="2"/>
          <w:sz w:val="24"/>
          <w:szCs w:val="24"/>
        </w:rPr>
        <w:t>А.В.Перышкин</w:t>
      </w:r>
      <w:proofErr w:type="spellEnd"/>
      <w:r w:rsidR="0059570C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</w:t>
      </w:r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 xml:space="preserve">Н.В. </w:t>
      </w:r>
      <w:proofErr w:type="spellStart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Филонович</w:t>
      </w:r>
      <w:proofErr w:type="spellEnd"/>
      <w:r w:rsidR="00AC2AB2" w:rsidRPr="00E93905">
        <w:rPr>
          <w:rFonts w:ascii="Times New Roman" w:hAnsi="Times New Roman" w:cs="Times New Roman"/>
          <w:kern w:val="2"/>
          <w:sz w:val="24"/>
          <w:szCs w:val="24"/>
        </w:rPr>
        <w:t>, Е.М</w:t>
      </w:r>
      <w:r w:rsidR="00E93905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="00E93905">
        <w:rPr>
          <w:rFonts w:ascii="Times New Roman" w:hAnsi="Times New Roman" w:cs="Times New Roman"/>
          <w:kern w:val="2"/>
          <w:sz w:val="24"/>
          <w:szCs w:val="24"/>
        </w:rPr>
        <w:t>Гутник</w:t>
      </w:r>
      <w:proofErr w:type="spellEnd"/>
      <w:r w:rsidR="00E93905">
        <w:rPr>
          <w:rFonts w:ascii="Times New Roman" w:hAnsi="Times New Roman" w:cs="Times New Roman"/>
          <w:kern w:val="2"/>
          <w:sz w:val="24"/>
          <w:szCs w:val="24"/>
        </w:rPr>
        <w:t>, М., «Дрофа», 2012 г.).</w:t>
      </w:r>
    </w:p>
    <w:p w:rsidR="00AC2AB2" w:rsidRPr="00E93905" w:rsidRDefault="0053452B" w:rsidP="00CE5B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Целью изучения предмета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является</w:t>
      </w:r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применение</w:t>
      </w:r>
      <w:proofErr w:type="spellEnd"/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полученных знаний и умений 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задач 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 жизни, для обеспечения безопасности своей жизни, рационального природопользования и охраны окружающей среды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П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роводить наблюдения природных явлений, описывать и обобщать результаты наблюдений, использовать простые измерительные приборы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изучения физических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явлений.П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редставлять</w:t>
      </w:r>
      <w:proofErr w:type="spellEnd"/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2AB2" w:rsidRDefault="0053452B" w:rsidP="00CE5B0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изучения курса физики:</w:t>
      </w:r>
    </w:p>
    <w:p w:rsidR="00AC2AB2" w:rsidRPr="0040017E" w:rsidRDefault="00AC2AB2" w:rsidP="00CE5B09">
      <w:pPr>
        <w:pStyle w:val="a8"/>
        <w:numPr>
          <w:ilvl w:val="0"/>
          <w:numId w:val="38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закономерной связи и познаваемости явлений природы, об объективности научного знания</w:t>
      </w:r>
      <w:r w:rsidR="0053452B"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2AB2" w:rsidRPr="0040017E" w:rsidRDefault="00AC2AB2" w:rsidP="00CE5B09">
      <w:pPr>
        <w:pStyle w:val="a8"/>
        <w:numPr>
          <w:ilvl w:val="0"/>
          <w:numId w:val="38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физич</w:t>
      </w:r>
      <w:r w:rsidR="0053452B"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еской сущности явлений природы</w:t>
      </w: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C2AB2" w:rsidRPr="0040017E" w:rsidRDefault="00AC2AB2" w:rsidP="00CE5B09">
      <w:pPr>
        <w:pStyle w:val="a8"/>
        <w:numPr>
          <w:ilvl w:val="0"/>
          <w:numId w:val="38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применения научных методов познания, наблюдения физических явлений, проведения опытов, простых</w:t>
      </w:r>
      <w:r w:rsidR="0053452B"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экспериментальных исследований</w:t>
      </w: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2AB2" w:rsidRPr="00E93905" w:rsidRDefault="00AC2AB2" w:rsidP="00CE5B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Программа рассчитана на 68 учебных часов, 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количество часов для проведения контрольных, лабораторных, практических работ, экскурсий, тем проектов.</w:t>
      </w:r>
    </w:p>
    <w:p w:rsidR="00AC2AB2" w:rsidRPr="0040017E" w:rsidRDefault="0053452B" w:rsidP="00CE5B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17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AC2AB2" w:rsidRPr="00E93905" w:rsidRDefault="00AC2AB2" w:rsidP="00CE5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выступая в </w:t>
      </w:r>
      <w:r w:rsidR="00ED2B20"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 учебного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</w:t>
      </w:r>
      <w:r w:rsidR="00ED2B20"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 школьников</w:t>
      </w: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изучения ф</w:t>
      </w:r>
      <w:r w:rsidR="00723409"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изики основное внимание </w:t>
      </w:r>
      <w:proofErr w:type="spellStart"/>
      <w:r w:rsidR="00723409"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уделятся</w:t>
      </w:r>
      <w:proofErr w:type="spellEnd"/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</w:p>
    <w:p w:rsidR="00B87C9C" w:rsidRPr="00E93905" w:rsidRDefault="00B87C9C" w:rsidP="00CE5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AC2AB2" w:rsidRPr="00E93905" w:rsidRDefault="0040017E" w:rsidP="00CE5B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6B7B08" w:rsidRPr="00E93905" w:rsidRDefault="006B7B08" w:rsidP="00CE5B09">
      <w:pPr>
        <w:pStyle w:val="aa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>Согласно учебному плану школы на изучение физики в 7 классе отводится</w:t>
      </w:r>
      <w:r w:rsidR="00FE52BA" w:rsidRPr="00E93905">
        <w:rPr>
          <w:rFonts w:ascii="Times New Roman" w:hAnsi="Times New Roman" w:cs="Times New Roman"/>
          <w:sz w:val="24"/>
          <w:szCs w:val="24"/>
        </w:rPr>
        <w:t xml:space="preserve"> 68 часов</w:t>
      </w:r>
      <w:r w:rsidRPr="00E93905">
        <w:rPr>
          <w:rFonts w:ascii="Times New Roman" w:hAnsi="Times New Roman" w:cs="Times New Roman"/>
          <w:sz w:val="24"/>
          <w:szCs w:val="24"/>
        </w:rPr>
        <w:t xml:space="preserve"> по 2 часа в неделю.</w:t>
      </w:r>
    </w:p>
    <w:p w:rsidR="00AC2AB2" w:rsidRPr="00E93905" w:rsidRDefault="00AC2AB2" w:rsidP="00CE5B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</w:t>
      </w:r>
      <w:r w:rsidR="00852C1E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ыми результатами обучения физики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</w:t>
      </w:r>
      <w:r w:rsidR="00852C1E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 классе 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являются:</w:t>
      </w:r>
    </w:p>
    <w:p w:rsid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формирование познавательных интересов, интеллектуальных и творческих способностей учащихся;</w:t>
      </w:r>
    </w:p>
    <w:p w:rsid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выбору жизненного пути в соответствии с собственными интересами и возможностями</w:t>
      </w:r>
      <w:r w:rsidR="0040017E"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AC2AB2" w:rsidRPr="0040017E" w:rsidRDefault="00AC2AB2" w:rsidP="00CE5B09">
      <w:pPr>
        <w:pStyle w:val="a8"/>
        <w:numPr>
          <w:ilvl w:val="0"/>
          <w:numId w:val="39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AC2AB2" w:rsidRPr="00E93905" w:rsidRDefault="00AC2AB2" w:rsidP="00CE5B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результатами </w:t>
      </w:r>
      <w:r w:rsidR="00852C1E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обучения физики в 7 классе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являются:</w:t>
      </w:r>
    </w:p>
    <w:p w:rsid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приемов действий в нестандартных ситуациях, овладение эвристическими методами решения проблем;</w:t>
      </w:r>
    </w:p>
    <w:p w:rsidR="00AC2AB2" w:rsidRPr="0040017E" w:rsidRDefault="00AC2AB2" w:rsidP="00CE5B09">
      <w:pPr>
        <w:pStyle w:val="a8"/>
        <w:numPr>
          <w:ilvl w:val="0"/>
          <w:numId w:val="40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AC2AB2" w:rsidRPr="00E93905" w:rsidRDefault="00CE5B09" w:rsidP="00CE5B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AC2AB2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редметн</w:t>
      </w:r>
      <w:r w:rsidR="00852C1E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ыми результатами обучения физики</w:t>
      </w:r>
      <w:r w:rsidR="00AC2AB2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r w:rsidR="00852C1E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7 классе</w:t>
      </w:r>
      <w:r w:rsidR="00AC2AB2"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являются: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и способность объяснять такие физические </w:t>
      </w:r>
      <w:proofErr w:type="spellStart"/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явления,</w:t>
      </w:r>
      <w:r w:rsidR="00852C1E"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какмеханическое</w:t>
      </w:r>
      <w:proofErr w:type="spellEnd"/>
      <w:r w:rsidR="00852C1E"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движение, </w:t>
      </w: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атмосферное д</w:t>
      </w:r>
      <w:r w:rsidR="00852C1E"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авление, плавание тел, диффузия;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измерять расстояние, промежуток времени, скорость, массу, силу, работу силы, мощность, кинетическую</w:t>
      </w:r>
      <w:r w:rsidR="002E56BB"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энергию, потенциальную энергию</w:t>
      </w: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экспериментальными методами исследования в процессе самостоятельного изучения зависимости пройденного пути от времени,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воды;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смысла основных физических законов и умение применять их на </w:t>
      </w:r>
      <w:proofErr w:type="spellStart"/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практикезаконы</w:t>
      </w:r>
      <w:proofErr w:type="spellEnd"/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Паскаля и Архимеда;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</w:t>
      </w:r>
    </w:p>
    <w:p w:rsidR="00CE5B09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</w:t>
      </w:r>
    </w:p>
    <w:p w:rsidR="00AC2AB2" w:rsidRDefault="00AC2AB2" w:rsidP="00CE5B09">
      <w:pPr>
        <w:pStyle w:val="a8"/>
        <w:numPr>
          <w:ilvl w:val="0"/>
          <w:numId w:val="4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ED2B20" w:rsidRDefault="00ED2B20" w:rsidP="00ED2B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B20" w:rsidRPr="00E93905" w:rsidRDefault="00ED2B20" w:rsidP="00ED2B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ОБУЧАЮЩИМИСЯ КУРСА ФИЗИКИ 7 КЛАССА</w:t>
      </w:r>
    </w:p>
    <w:p w:rsidR="00ED2B20" w:rsidRPr="00E93905" w:rsidRDefault="00ED2B20" w:rsidP="00ED2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опытов.</w:t>
      </w:r>
    </w:p>
    <w:p w:rsidR="00ED2B20" w:rsidRPr="00E93905" w:rsidRDefault="00ED2B20" w:rsidP="00ED2B20">
      <w:pPr>
        <w:pStyle w:val="a8"/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>Проводить опыты по наблюдению физических явлений и их свойств: выбирать оборудование в соответствии с целью исследования, собирать установку из имеющегося оборудования, описывать ход исследования, делать вывод по результатам исследования.</w:t>
      </w:r>
    </w:p>
    <w:p w:rsidR="00ED2B20" w:rsidRPr="00E93905" w:rsidRDefault="00ED2B20" w:rsidP="00ED2B20">
      <w:pPr>
        <w:pStyle w:val="a8"/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Проводить</w:t>
      </w: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прямые измерения физических величин: </w:t>
      </w:r>
      <w:r w:rsidRPr="00E93905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промежуток времени, расстояние, масса тела, объем, сила, атмосферное давление,</w:t>
      </w: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при этом выбирать оптимальный способ измерения и использовать простейшие методы оценки погрешностей измерений.</w:t>
      </w:r>
    </w:p>
    <w:p w:rsidR="00ED2B20" w:rsidRPr="00E93905" w:rsidRDefault="00ED2B20" w:rsidP="00ED2B20">
      <w:pPr>
        <w:pStyle w:val="a8"/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Выбирать измерительный прибор с учетом его назначения, цены деления и пределов измерения прибора. Считывать показания приборов с их округлением до ближайшего штриха шкалы. </w:t>
      </w:r>
      <w:r w:rsidRPr="00E93905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П</w:t>
      </w: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>роводить исследование зависимости физических величин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, закономерности которых известны учащимся: </w:t>
      </w: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>п</w:t>
      </w:r>
      <w:r w:rsidRPr="00E93905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роводить прямые измерения величин, указывая показания в таблице или на графике,</w:t>
      </w: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фиксировать результаты полученной зависимости физических величин в виде таблиц и графиков, делать выводы по результатам исследования. </w:t>
      </w:r>
    </w:p>
    <w:p w:rsidR="00ED2B20" w:rsidRPr="00E93905" w:rsidRDefault="00ED2B20" w:rsidP="00ED2B20">
      <w:pPr>
        <w:pStyle w:val="a8"/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sz w:val="24"/>
          <w:szCs w:val="24"/>
          <w:lang w:bidi="en-US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по изученному закону или формуле определять физические величины, подлежащие прямому измерению.</w:t>
      </w:r>
    </w:p>
    <w:p w:rsidR="00ED2B20" w:rsidRPr="00E93905" w:rsidRDefault="00ED2B20" w:rsidP="00ED2B20">
      <w:pPr>
        <w:pStyle w:val="a8"/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Анализировать ситуации практико-ориентированного характера, узнавать в них проявление изученных физических явлений.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Понимать принципы действия машин, приборов и технических устройств, условия безопасного использования в повседневной жизни. Различать (указывать) примеры использования в быту и технике физических явлений и </w:t>
      </w:r>
      <w:proofErr w:type="spellStart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процессов.Объяснять</w:t>
      </w:r>
      <w:proofErr w:type="spellEnd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(с опорой на схемы, рисунки и т.п.) принцип действия машин, приборов и технических устройств, и </w:t>
      </w:r>
      <w:r w:rsidRPr="00E939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условия их безопасного использования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в повседневной жизни.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Использовать при выполнении учебных задач научно-популярную литературу о физических явлениях, справочные издания (на бумажных и электронных носителях и ресурсы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val="en-US" w:bidi="en-US"/>
        </w:rPr>
        <w:t>Internet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). </w:t>
      </w:r>
      <w:r w:rsidRPr="00E939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При чтении научно-популярных текстов отвечать на вопросы по содержанию текста. Понимать смысл физических терминов при чтении научно-популярных текстов. Понимать информацию, представленную в виде таблиц, схем, графиков и диаграмм. Применять информацию из текстов физического содержания при выполнении учебных задач.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 xml:space="preserve">Распознавать физические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явления по его определению, описанию, характерным признакам. Различать для данного явления основные свойства или условия протекания </w:t>
      </w:r>
      <w:proofErr w:type="spellStart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явления.Объяснять</w:t>
      </w:r>
      <w:proofErr w:type="spellEnd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на основе имеющихся знаний основные свойства или условия протекания </w:t>
      </w:r>
      <w:proofErr w:type="spellStart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явления.Приводить</w:t>
      </w:r>
      <w:proofErr w:type="spellEnd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примеры использования явления на практике (или проявления явления в природе). 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Описывать изученные свойства тел и физические явления, используя физические величины</w:t>
      </w:r>
      <w:r w:rsidRPr="00E93905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>; при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описании, верно передавать физический смысл используемых величин, их обозначения и единицы измерения; указывать формулы, связывающие данную физическую величину с другими величинами, вычислять значение физической величины.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 xml:space="preserve">Анализировать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свойства тел, физические явления и процессы, используя физические законы и принципы</w:t>
      </w:r>
      <w:r w:rsidRPr="00E93905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 xml:space="preserve">;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при этом словесную формулировку закона и его математическое выражение.</w:t>
      </w:r>
      <w:r w:rsidRPr="00E939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Различать словесную формулировку и </w:t>
      </w: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математическое выражение </w:t>
      </w:r>
      <w:proofErr w:type="spellStart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закона.Применять</w:t>
      </w:r>
      <w:proofErr w:type="spellEnd"/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закон для анализа процессов и явлений.</w:t>
      </w:r>
    </w:p>
    <w:p w:rsidR="00ED2B20" w:rsidRPr="00E93905" w:rsidRDefault="00ED2B20" w:rsidP="00ED2B20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</w:pPr>
      <w:r w:rsidRPr="00E93905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Применять законы и формулы для решения расчетных задач с использованием 1 формулы: записывать краткое условие задачи, выделять физическую величину, необходимую для ее решения и проводить расчеты физической величины. Применять законы и формулы для решения расчетных задач, с использованием не менее 2 формул: записывать краткое условие задачи, выделять физические величины и формулы, необходимые для ее решения и проводить расчеты физической величины.</w:t>
      </w:r>
    </w:p>
    <w:p w:rsidR="00ED2B20" w:rsidRDefault="00ED2B20" w:rsidP="00CE5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B20" w:rsidRDefault="00ED2B20" w:rsidP="00CE5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E1F" w:rsidRPr="00E93905" w:rsidRDefault="00653E1F" w:rsidP="009C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jc w:val="center"/>
        <w:tblLook w:val="04A0"/>
      </w:tblPr>
      <w:tblGrid>
        <w:gridCol w:w="1098"/>
        <w:gridCol w:w="4048"/>
        <w:gridCol w:w="2026"/>
        <w:gridCol w:w="1796"/>
        <w:gridCol w:w="1595"/>
      </w:tblGrid>
      <w:tr w:rsidR="00653E1F" w:rsidRPr="00E93905" w:rsidTr="0040017E">
        <w:trPr>
          <w:cantSplit/>
          <w:trHeight w:val="607"/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Физика и физические методы изучения природы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Первоначальные сведения о строении вещества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Движение и взаимодействие тел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Давление твердых тел, жидкостей и газов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Работа и мощность. Энергия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E939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Повторение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E1F" w:rsidRPr="00E93905" w:rsidTr="0040017E">
        <w:trPr>
          <w:jc w:val="center"/>
        </w:trPr>
        <w:tc>
          <w:tcPr>
            <w:tcW w:w="1189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653E1F" w:rsidRPr="00E93905" w:rsidRDefault="00653E1F" w:rsidP="00CE5B0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Всего часов за курс</w:t>
            </w:r>
          </w:p>
        </w:tc>
        <w:tc>
          <w:tcPr>
            <w:tcW w:w="2126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2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</w:tcPr>
          <w:p w:rsidR="00653E1F" w:rsidRPr="00E93905" w:rsidRDefault="00653E1F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F77AD" w:rsidRPr="00E93905" w:rsidRDefault="009F77AD" w:rsidP="00A44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F77AD" w:rsidRPr="00E93905" w:rsidRDefault="009F77AD" w:rsidP="00A44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(68 часов, 2 часа в неделю)</w:t>
      </w:r>
    </w:p>
    <w:tbl>
      <w:tblPr>
        <w:tblW w:w="5000" w:type="pct"/>
        <w:tblLayout w:type="fixed"/>
        <w:tblLook w:val="04A0"/>
      </w:tblPr>
      <w:tblGrid>
        <w:gridCol w:w="928"/>
        <w:gridCol w:w="3433"/>
        <w:gridCol w:w="993"/>
        <w:gridCol w:w="851"/>
        <w:gridCol w:w="2801"/>
        <w:gridCol w:w="796"/>
        <w:gridCol w:w="761"/>
      </w:tblGrid>
      <w:tr w:rsidR="00CF6B18" w:rsidRPr="00E93905" w:rsidTr="00CF6B18">
        <w:trPr>
          <w:cantSplit/>
          <w:trHeight w:val="485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6B18" w:rsidRPr="00E93905" w:rsidRDefault="00CF6B18" w:rsidP="00CF6B1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6B18" w:rsidRPr="00E93905" w:rsidRDefault="00CF6B18" w:rsidP="00CF6B1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B18" w:rsidRPr="00E93905" w:rsidRDefault="00CF6B18" w:rsidP="00CF6B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учащихся 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F6B18" w:rsidRPr="00E93905" w:rsidTr="00CF6B18">
        <w:trPr>
          <w:cantSplit/>
          <w:trHeight w:val="645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7а- б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F6B18" w:rsidRPr="00E93905" w:rsidTr="00CF6B1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523A27" w:rsidRDefault="00CF6B18" w:rsidP="00523A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he-IL"/>
              </w:rPr>
            </w:pPr>
            <w:r w:rsidRPr="00523A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he-IL"/>
              </w:rPr>
              <w:t>1 четверть</w:t>
            </w:r>
          </w:p>
        </w:tc>
      </w:tr>
      <w:tr w:rsidR="00CF6B18" w:rsidRPr="00E93905" w:rsidTr="00CF6B1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B18" w:rsidRPr="00E93905" w:rsidRDefault="00CF6B18" w:rsidP="00CF6B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he-IL"/>
              </w:rPr>
            </w:pPr>
            <w:r w:rsidRPr="00E939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he-IL"/>
              </w:rPr>
              <w:t>Физика и физические методы изучения природы (5 ч)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Что изучает физика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§1,2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F6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8EB">
              <w:rPr>
                <w:rFonts w:ascii="Times New Roman" w:hAnsi="Times New Roman"/>
                <w:sz w:val="20"/>
                <w:szCs w:val="20"/>
              </w:rPr>
              <w:t>овладение научной терминологией,наблюдать и описывать физические явления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Физика и физические методы изучения природы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B18" w:rsidRPr="003C78EB" w:rsidRDefault="00CF6B18" w:rsidP="00CF6B18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C78EB">
              <w:rPr>
                <w:rFonts w:ascii="Times New Roman" w:hAnsi="Times New Roman"/>
                <w:sz w:val="20"/>
                <w:szCs w:val="20"/>
              </w:rPr>
              <w:t>овладение практическими умениями определять цену деления прибора</w:t>
            </w:r>
          </w:p>
          <w:p w:rsidR="00CF6B18" w:rsidRDefault="00CF6B18" w:rsidP="00CF6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8EB">
              <w:rPr>
                <w:rFonts w:ascii="Times New Roman" w:hAnsi="Times New Roman"/>
                <w:sz w:val="20"/>
                <w:szCs w:val="20"/>
              </w:rPr>
              <w:t>оценивать границы погрешностей результатов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Физические величины и их измерение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§4,5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№1 «Определение цены деления измерительного прибора».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1</w:t>
            </w:r>
          </w:p>
        </w:tc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Физика и техника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сведения о строении вещества (6 ч)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§7,8,9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7/2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bookmark15"/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№2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«Определение размеров малых тел»</w:t>
            </w:r>
            <w:bookmarkEnd w:id="0"/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Л.р. </w:t>
            </w: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160EC8" w:rsidRDefault="00CF6B18" w:rsidP="00CF6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0E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Измеряют размер малых тел методом рядов.</w:t>
            </w:r>
          </w:p>
          <w:p w:rsidR="00CF6B18" w:rsidRDefault="00CF6B18" w:rsidP="00CF6B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Предлагают способы повышения точности измерений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52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Движение молекул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явление диффузии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9/4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Взаимодействие частиц вещества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Выполняют опыты по обнаружению сил молекулярного притяжения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Агрегатные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состояния вещества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Объясняют свойства газов, жидкостей и твердых тел на основе атомной теории строения вещества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11/6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Pr="00E93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по темам «Физика и физические методы изучения природы» и "Первоначальные сведения о строении вещества"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Гл 1,2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Объясняют явления диффузии, смачивания, упругости и пластичности на основе атомной теории строения вещества. Приводят примеры проявления и применения свойств газов, жидкостей и твердых тел в природе и технике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§14,15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Изображают траектории движения тел. Определяют траекторию движения. Учатся различать равномерное и неравномерное движение. Переводить основную единицу пути в км, мм, см, дм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13/2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Скорость. Единицы скорости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скорость равномерного движения, выражают скорость в км/ч, м/с представляют результаты измерений и вычислений в виде таблиц и графиков.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14/3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Расчет пути и времени движения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Определяют пройденный путь и скорость тела по графику зависимости пути равномерного движения от времени. Рассчитывают путь и скорость тела при равномерном прямолинейном движении.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15/5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Инерция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§18,19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силу взаимодействия двух тел. Объясняют причину </w:t>
            </w:r>
            <w:r w:rsidRPr="00160E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 скорости тела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16/6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Масса тела. Единицы массы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§20,21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Приводят примеры проявления инертности тел, исследуют зависимость быстроты изменения скорости тела от его массы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17/7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 «Измерение массы тела на рычажных весах»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3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массу тела на рычажных весах. Предлагают способы определения массы больших и маленьких тел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18/8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4 «Измерение объема тела»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4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Определять объем тела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523A27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523A27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19/9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Плотность вещества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Объясняют изменение плотности вещества при переходе из одного агрегатного состояния в другое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20/10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 «Определение плотности твердого тела»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5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плотность вещества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21/11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Расчет массы и объема тела по его плотности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Вычисляют массу и объем тела по его плотности. Предлагают способы проверки на наличие примесей и пустот в теле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22/12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§14-23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Вычисляют массу и объем тела по его плотности. Предлагают способы проверки на наличие примесей и пустот в теле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23/13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по темам «Механическое движение», «Масса», «Плотность вещества»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F6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Определяют пройденный путь и скорость тела по графику зависимости пути равномерного движения от времени. Рассчитывают путь и скорость тела при равномерном прямолинейном движении.Вычисляют массу и объем тела по его плотности.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24/14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Сила. Явления тяготения. Сила тяжести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§24,25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силы тяжести от массы тела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25/15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Сила упругости. Закон Гука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 xml:space="preserve">Учатся отличать силу упругости от силы тяжести. Графически изображать силу упругости, вес тела и точку </w:t>
            </w:r>
            <w:r w:rsidRPr="00160E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его приложения.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26/16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Вес тела. Единицы силы. Связь между силой тяжести и массой тела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§27,28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Графически изображать силу упругости, вес тела и точку его приложения.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27/17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Сила тяжести на других планетах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CF6B18" w:rsidRDefault="00CF6B18" w:rsidP="00CE5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6B18">
              <w:rPr>
                <w:rFonts w:ascii="Times New Roman" w:hAnsi="Times New Roman" w:cs="Times New Roman"/>
                <w:sz w:val="20"/>
                <w:szCs w:val="20"/>
              </w:rPr>
              <w:t xml:space="preserve">Решают задачи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28/18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523A2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Динамометр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№6 «</w:t>
            </w:r>
            <w:proofErr w:type="spellStart"/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Градуирование</w:t>
            </w:r>
            <w:proofErr w:type="spellEnd"/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пружины и измерение сил динамометром»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6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удлинения стальной пружины от приложенной силы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39/19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Экспериментально находят равнодействующую двух сил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30/20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Сила трения. Трение покоя.</w:t>
            </w:r>
          </w:p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Трение в природе и технике. 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§32,33,34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силы трения скольжения от площади соприкосновения тел и силы нормального давления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rPr>
          <w:trHeight w:val="1278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31/21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§24-34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Решают задачи базового уровня сложности по теме "Взаимодействие тел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32/22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 «Силы в природе»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"Взаимодействие тел"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523A27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523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четверть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33/23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№7 «Выяснение зависимости силы трения скольжения от площади соприкосновения тел и прижимающей силы»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 7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силы трения скольжения от площади соприкосновения тел и силы нормального давления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 твердых тел, жидкостей и газов (17 ч)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Давление. Единицы давления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§35,36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Приводят примеры необходимости уменьшения или увеличения давления. Предлагают способы изменения давления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35/2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Давление газа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 и объясняют опыты, демонстрирующие зависимость давления газа от </w:t>
            </w:r>
            <w:r w:rsidRPr="00160E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объема и температуры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Передача давления жидкостями и газами. Закон Паскаля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опыты, демонстрирующие передачу давления жидкостями и газами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37/4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>Давление в жидкости и газе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опыты, демонстрирующие передачу давления жидкостями и газами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38/5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Расчет давления жидкости на дно и стенки сосуда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Выводят формулу давления внутри жидкости, приводят примеры, свидетельствующие об увеличении давления на глубине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39/6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Сообщающиеся сосуды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F6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Приводят примеры устройств с </w:t>
            </w: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использованиемсообщающихся сосудов, объясняют принцип их действия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40/7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Вес воздуха. Атмосферное давление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§42,43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Предлагают способы взвешивания воздуха. Объясняют причины существования атмосферы и механизм возникновения атмосферного давления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41/8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Измерение атмосферного давления. Опыт Торричелли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Объясняют устройство и принцип действия жидкостных и безжидкостных барометров, причину зависимостидавления от высоты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42/9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§45,46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Объясняют устройство и принцип действия жидкостных и безжидкостных барометров, причину зависимости давления от высоты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43/10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Манометры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Сравнивают устройство барометра-анероида и металлического манометра. Предлагают методы градуировки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44/11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Поршневой жидкостный насос. Гидравлический пресс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§48,49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 xml:space="preserve">Формулируют определение гидравлической машины. Приводят примеры гидравлических устройств, объясняют их принцип </w:t>
            </w:r>
            <w:r w:rsidRPr="00160E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45/12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§50,51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Обнаруживают существование выталкивающей силы, выводят формулу для ее вычисления, предлагают способы измерения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46/13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8 «Определение выталкивающей силы, действующей на погруженное в жидкость тело»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№8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Опытным путем обнаруживают выталкивающее действие жидкости на погруженное в нее тело; определяют выталкивающую силу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47/14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Плавание тел. Плавание судов. Воздухоплавание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§52,53,54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48/15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9 «Выяснение условий плавания тела в жидкости»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№9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Исследуют и формулируют условия плавания тел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49/16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Гл 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Делают сообщения из истории развития судоходства и судостроения. Решают задачи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50/17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 «Давление твердых тел, жидкостей и газов»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Гл 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"Давление твердых тел, жидкостей и газов"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Работа. Мощность. Энергия (15 ч)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Механическая работа. Единицы работы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работу силы тяжести, силы трения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Мощность. Единицы мощности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мощность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523A27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523A27" w:rsidRDefault="00CF6B18" w:rsidP="00523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A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Простые механизмы. Рычаг. Равновесие сил на рычаге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§57,58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Предлагают способы облегчения работы, требующей применения большой силы или выносливости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55/5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154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Момент силы</w:t>
            </w:r>
            <w:bookmarkEnd w:id="1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56/6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10 «Выяснение условия равновесия рычага»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№10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Изучают условия равновесия рычага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Рычаги в технике, быту и природе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Изучают условия равновесия рычага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58/8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Применение правила равновесия рычага к блоку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физическим текстом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59/9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«Золотое правило» механики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Изучают условия равновесия подвижных и неподвижных блоков, предлагают способы их использования, приводят примеры применения вычисляют работу, выполняемую с помощью механизмов, определяют «выигрыш»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60/10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Центр тяжести тела. 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Условие равновесия тел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§63,64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61/11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 полезного действия механизма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КПД наклонной плоскости.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62/12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Pr="00E93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«Определение КПД при подъеме тела по наклонной плоскости»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Л.р. №11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Вычисляют КПД простых механизмов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63/13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Энергия. Виды энергии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§66,67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Вычисляют энергию тела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64/14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Гл 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Измеряют совершенную работу, вычисляют мощность, КПД и изменение механической энергии тела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65/15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 по теме</w:t>
            </w:r>
            <w:r w:rsidRPr="00E93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«Работа. Мощность. Энергия»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Гл 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E13E2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"Работа и мощность. Энергия"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(3 ч)</w:t>
            </w: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66/1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 по курсу физики 7 класса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F56267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Вычесляют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величины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67/2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F56267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8"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B18" w:rsidRPr="00E93905" w:rsidTr="00CF6B18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68/3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Итоговое повторение курса </w:t>
            </w:r>
            <w:r w:rsidRPr="00E939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физики 7 класса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18" w:rsidRPr="00E93905" w:rsidRDefault="00CF6B18" w:rsidP="00CE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190" w:rsidRPr="00E93905" w:rsidRDefault="00ED4190" w:rsidP="00CE5B0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39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</w:t>
      </w:r>
    </w:p>
    <w:p w:rsidR="00ED4190" w:rsidRPr="00E93905" w:rsidRDefault="00ED4190" w:rsidP="00CE5B09">
      <w:pPr>
        <w:pStyle w:val="a8"/>
        <w:numPr>
          <w:ilvl w:val="0"/>
          <w:numId w:val="20"/>
        </w:numPr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Физика. 7 класс: учебник для общеобразовательных учреждений/ А. В. </w:t>
      </w:r>
      <w:proofErr w:type="spellStart"/>
      <w:r w:rsidR="00ED2B20" w:rsidRPr="00E93905">
        <w:rPr>
          <w:rFonts w:ascii="Times New Roman" w:hAnsi="Times New Roman" w:cs="Times New Roman"/>
          <w:sz w:val="24"/>
          <w:szCs w:val="24"/>
        </w:rPr>
        <w:t>Пёрышкин</w:t>
      </w:r>
      <w:proofErr w:type="spellEnd"/>
      <w:r w:rsidR="00ED2B20" w:rsidRPr="00E93905">
        <w:rPr>
          <w:rFonts w:ascii="Times New Roman" w:hAnsi="Times New Roman" w:cs="Times New Roman"/>
          <w:sz w:val="24"/>
          <w:szCs w:val="24"/>
        </w:rPr>
        <w:t>. -</w:t>
      </w:r>
      <w:r w:rsidRPr="00E93905">
        <w:rPr>
          <w:rFonts w:ascii="Times New Roman" w:hAnsi="Times New Roman" w:cs="Times New Roman"/>
          <w:sz w:val="24"/>
          <w:szCs w:val="24"/>
        </w:rPr>
        <w:t xml:space="preserve"> 2-е издание, </w:t>
      </w:r>
      <w:r w:rsidR="00ED2B20" w:rsidRPr="00E93905">
        <w:rPr>
          <w:rFonts w:ascii="Times New Roman" w:hAnsi="Times New Roman" w:cs="Times New Roman"/>
          <w:sz w:val="24"/>
          <w:szCs w:val="24"/>
        </w:rPr>
        <w:t>стереотипное. -</w:t>
      </w:r>
      <w:r w:rsidRPr="00E93905">
        <w:rPr>
          <w:rFonts w:ascii="Times New Roman" w:hAnsi="Times New Roman" w:cs="Times New Roman"/>
          <w:sz w:val="24"/>
          <w:szCs w:val="24"/>
        </w:rPr>
        <w:t xml:space="preserve"> М. Дрофа, 201</w:t>
      </w:r>
      <w:r w:rsidR="00CE5B09">
        <w:rPr>
          <w:rFonts w:ascii="Times New Roman" w:hAnsi="Times New Roman" w:cs="Times New Roman"/>
          <w:sz w:val="24"/>
          <w:szCs w:val="24"/>
        </w:rPr>
        <w:t>6</w:t>
      </w:r>
      <w:r w:rsidRPr="00E93905">
        <w:rPr>
          <w:rFonts w:ascii="Times New Roman" w:hAnsi="Times New Roman" w:cs="Times New Roman"/>
          <w:sz w:val="24"/>
          <w:szCs w:val="24"/>
        </w:rPr>
        <w:t>. - 221.</w:t>
      </w:r>
    </w:p>
    <w:p w:rsidR="00ED4190" w:rsidRPr="00E93905" w:rsidRDefault="00ED4190" w:rsidP="00CE5B0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Times New Roman" w:hAnsi="Times New Roman" w:cs="Times New Roman"/>
          <w:kern w:val="2"/>
          <w:sz w:val="24"/>
          <w:szCs w:val="24"/>
        </w:rPr>
      </w:pPr>
      <w:r w:rsidRPr="00E93905">
        <w:rPr>
          <w:rFonts w:ascii="Times New Roman" w:hAnsi="Times New Roman" w:cs="Times New Roman"/>
          <w:kern w:val="2"/>
          <w:sz w:val="24"/>
          <w:szCs w:val="24"/>
        </w:rPr>
        <w:t xml:space="preserve"> «Примерная программа основного общего образования по физике. 7-9 классы» (В. А. Орлов, О. Ф. </w:t>
      </w:r>
      <w:proofErr w:type="spellStart"/>
      <w:r w:rsidRPr="00E93905">
        <w:rPr>
          <w:rFonts w:ascii="Times New Roman" w:hAnsi="Times New Roman" w:cs="Times New Roman"/>
          <w:kern w:val="2"/>
          <w:sz w:val="24"/>
          <w:szCs w:val="24"/>
        </w:rPr>
        <w:t>Кабардин</w:t>
      </w:r>
      <w:proofErr w:type="spellEnd"/>
      <w:r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В. А. Коровин, А. Ю. </w:t>
      </w:r>
      <w:proofErr w:type="spellStart"/>
      <w:r w:rsidRPr="00E93905">
        <w:rPr>
          <w:rFonts w:ascii="Times New Roman" w:hAnsi="Times New Roman" w:cs="Times New Roman"/>
          <w:kern w:val="2"/>
          <w:sz w:val="24"/>
          <w:szCs w:val="24"/>
        </w:rPr>
        <w:t>Пентин</w:t>
      </w:r>
      <w:proofErr w:type="spellEnd"/>
      <w:r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 С. </w:t>
      </w:r>
      <w:proofErr w:type="spellStart"/>
      <w:r w:rsidRPr="00E93905">
        <w:rPr>
          <w:rFonts w:ascii="Times New Roman" w:hAnsi="Times New Roman" w:cs="Times New Roman"/>
          <w:kern w:val="2"/>
          <w:sz w:val="24"/>
          <w:szCs w:val="24"/>
        </w:rPr>
        <w:t>Пурышева</w:t>
      </w:r>
      <w:proofErr w:type="spellEnd"/>
      <w:r w:rsidRPr="00E93905">
        <w:rPr>
          <w:rFonts w:ascii="Times New Roman" w:hAnsi="Times New Roman" w:cs="Times New Roman"/>
          <w:kern w:val="2"/>
          <w:sz w:val="24"/>
          <w:szCs w:val="24"/>
        </w:rPr>
        <w:t>, В. Е. Фрадкин, М., «Просвещение», 2013 г.);</w:t>
      </w:r>
    </w:p>
    <w:p w:rsidR="00ED4190" w:rsidRPr="00E93905" w:rsidRDefault="00ED2B20" w:rsidP="00CE5B0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426" w:right="-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3905">
        <w:rPr>
          <w:rFonts w:ascii="Times New Roman" w:hAnsi="Times New Roman" w:cs="Times New Roman"/>
          <w:kern w:val="2"/>
          <w:sz w:val="24"/>
          <w:szCs w:val="24"/>
        </w:rPr>
        <w:t>Авторской программой</w:t>
      </w:r>
      <w:r w:rsidR="00ED4190" w:rsidRPr="00E93905">
        <w:rPr>
          <w:rFonts w:ascii="Times New Roman" w:hAnsi="Times New Roman" w:cs="Times New Roman"/>
          <w:kern w:val="2"/>
          <w:sz w:val="24"/>
          <w:szCs w:val="24"/>
        </w:rPr>
        <w:t xml:space="preserve"> основного общего образования по физике для 7-9 классов (Н.В. </w:t>
      </w:r>
      <w:proofErr w:type="spellStart"/>
      <w:r w:rsidR="00ED4190" w:rsidRPr="00E93905">
        <w:rPr>
          <w:rFonts w:ascii="Times New Roman" w:hAnsi="Times New Roman" w:cs="Times New Roman"/>
          <w:kern w:val="2"/>
          <w:sz w:val="24"/>
          <w:szCs w:val="24"/>
        </w:rPr>
        <w:t>Филонович</w:t>
      </w:r>
      <w:proofErr w:type="spellEnd"/>
      <w:r w:rsidR="00ED4190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Е.М. </w:t>
      </w:r>
      <w:proofErr w:type="spellStart"/>
      <w:r w:rsidR="00ED4190" w:rsidRPr="00E93905">
        <w:rPr>
          <w:rFonts w:ascii="Times New Roman" w:hAnsi="Times New Roman" w:cs="Times New Roman"/>
          <w:kern w:val="2"/>
          <w:sz w:val="24"/>
          <w:szCs w:val="24"/>
        </w:rPr>
        <w:t>Гутник</w:t>
      </w:r>
      <w:proofErr w:type="spellEnd"/>
      <w:r w:rsidR="00ED4190" w:rsidRPr="00E93905">
        <w:rPr>
          <w:rFonts w:ascii="Times New Roman" w:hAnsi="Times New Roman" w:cs="Times New Roman"/>
          <w:kern w:val="2"/>
          <w:sz w:val="24"/>
          <w:szCs w:val="24"/>
        </w:rPr>
        <w:t>, М., «Дрофа», 2012 г.</w:t>
      </w:r>
    </w:p>
    <w:p w:rsidR="00ED4190" w:rsidRPr="00E93905" w:rsidRDefault="00ED4190" w:rsidP="00CE5B0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3905">
        <w:rPr>
          <w:rFonts w:ascii="Times New Roman" w:hAnsi="Times New Roman" w:cs="Times New Roman"/>
          <w:sz w:val="24"/>
          <w:szCs w:val="24"/>
        </w:rPr>
        <w:t>Лабораторное оборудование</w:t>
      </w:r>
    </w:p>
    <w:tbl>
      <w:tblPr>
        <w:tblW w:w="10206" w:type="dxa"/>
        <w:tblInd w:w="392" w:type="dxa"/>
        <w:tblLayout w:type="fixed"/>
        <w:tblLook w:val="0000"/>
      </w:tblPr>
      <w:tblGrid>
        <w:gridCol w:w="965"/>
        <w:gridCol w:w="4421"/>
        <w:gridCol w:w="4820"/>
      </w:tblGrid>
      <w:tr w:rsidR="00ED4190" w:rsidRPr="00E93905" w:rsidTr="00F2327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Темы лабораторных работ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Необходимый минимум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(в расчете 1 комплект на 2 чел.)</w:t>
            </w:r>
          </w:p>
        </w:tc>
      </w:tr>
      <w:tr w:rsidR="00ED4190" w:rsidRPr="00E93905" w:rsidTr="00F23272"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Определение цены деления измерительного прибора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 Измерительный цилиндр (мензурка) –1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 Стакан с водой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 Небольшая колба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 Три сосуда небольшого объёма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Определение размеров малых тел.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Линейка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Дробь (горох, пшено) – 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Иголка – 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Измерение массы тела на рычажных весах.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Весы с разновесами – 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Тела разной массы – 3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Измерение объема тела.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Мензурка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Нитка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Тела неправильной формы небольшого объема – 3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Определение плотности вещества твердого тела.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Весы с разновесами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Мензурка – 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Твердое тело, плотность которого · надо определить – 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Градуирование</w:t>
            </w:r>
            <w:proofErr w:type="spellEnd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пружины и измерение сил динамометром.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динамометр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грузы по 100 г – 4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штатив с муфтой, лапкой и кольцом -1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Измерение коэффициента трения скольжения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Деревянный брусок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Набор грузов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Динамометр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Линейка – 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Определение выталкивающей силы, действующей на погруженное в жидкость тело.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Динамометр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Штатив с муфтой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Лапкой и кольцом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Тела разного объема – 2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Стакан – 2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Выяснение условий плавания тела в жидкости.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Весы с разновесами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Мензурка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Пробирка-поплавок с пробкой – 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Сухой песок – 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Выяснение условия равновесия рычага.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Рычаг на штативе – 1 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Набор грузов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Линейка -1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proofErr w:type="spellStart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Линамометр</w:t>
            </w:r>
            <w:proofErr w:type="spellEnd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</w:tc>
      </w:tr>
      <w:tr w:rsidR="00ED4190" w:rsidRPr="00E93905" w:rsidTr="00F23272"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КПД при подъеме </w:t>
            </w:r>
            <w:r w:rsidR="00ED2B20"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тела </w:t>
            </w:r>
            <w:r w:rsidR="00ED2B20"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наклонной плоскости.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· Доска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· Динамометр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Измерительная лента (линейка)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Брусок – 1</w:t>
            </w:r>
          </w:p>
          <w:p w:rsidR="00ED4190" w:rsidRPr="00E93905" w:rsidRDefault="00ED4190" w:rsidP="00CE5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· Штатив с муфтой и лапкой – 1</w:t>
            </w:r>
          </w:p>
        </w:tc>
      </w:tr>
    </w:tbl>
    <w:p w:rsidR="00ED4190" w:rsidRPr="00E93905" w:rsidRDefault="00ED4190" w:rsidP="00CE5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D4190" w:rsidRPr="00E93905" w:rsidSect="005317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B18" w:rsidRDefault="00CF6B18" w:rsidP="00CB7B93">
      <w:pPr>
        <w:spacing w:after="0" w:line="240" w:lineRule="auto"/>
      </w:pPr>
      <w:r>
        <w:separator/>
      </w:r>
    </w:p>
  </w:endnote>
  <w:endnote w:type="continuationSeparator" w:id="1">
    <w:p w:rsidR="00CF6B18" w:rsidRDefault="00CF6B18" w:rsidP="00CB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B18" w:rsidRDefault="00CF6B18" w:rsidP="00CB7B93">
      <w:pPr>
        <w:spacing w:after="0" w:line="240" w:lineRule="auto"/>
      </w:pPr>
      <w:r>
        <w:separator/>
      </w:r>
    </w:p>
  </w:footnote>
  <w:footnote w:type="continuationSeparator" w:id="1">
    <w:p w:rsidR="00CF6B18" w:rsidRDefault="00CF6B18" w:rsidP="00CB7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18" w:rsidRDefault="00CF6B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0401"/>
    <w:multiLevelType w:val="hybridMultilevel"/>
    <w:tmpl w:val="7076E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D6E92"/>
    <w:multiLevelType w:val="hybridMultilevel"/>
    <w:tmpl w:val="5CCC5FE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051F1AA7"/>
    <w:multiLevelType w:val="hybridMultilevel"/>
    <w:tmpl w:val="D1B2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47EB8"/>
    <w:multiLevelType w:val="hybridMultilevel"/>
    <w:tmpl w:val="BAF87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66B6"/>
    <w:multiLevelType w:val="hybridMultilevel"/>
    <w:tmpl w:val="3ABCB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66651"/>
    <w:multiLevelType w:val="hybridMultilevel"/>
    <w:tmpl w:val="61AA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11236"/>
    <w:multiLevelType w:val="hybridMultilevel"/>
    <w:tmpl w:val="7E46D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901B1"/>
    <w:multiLevelType w:val="hybridMultilevel"/>
    <w:tmpl w:val="6006193C"/>
    <w:lvl w:ilvl="0" w:tplc="04C66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C03056"/>
    <w:multiLevelType w:val="hybridMultilevel"/>
    <w:tmpl w:val="2EB2B6F0"/>
    <w:lvl w:ilvl="0" w:tplc="974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F82F3E"/>
    <w:multiLevelType w:val="hybridMultilevel"/>
    <w:tmpl w:val="DF72D3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295D4C"/>
    <w:multiLevelType w:val="hybridMultilevel"/>
    <w:tmpl w:val="CE50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D5A4E"/>
    <w:multiLevelType w:val="hybridMultilevel"/>
    <w:tmpl w:val="83363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255651"/>
    <w:multiLevelType w:val="hybridMultilevel"/>
    <w:tmpl w:val="283E631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20A452F"/>
    <w:multiLevelType w:val="hybridMultilevel"/>
    <w:tmpl w:val="036A3520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459F1BF3"/>
    <w:multiLevelType w:val="hybridMultilevel"/>
    <w:tmpl w:val="05C49A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D40175"/>
    <w:multiLevelType w:val="hybridMultilevel"/>
    <w:tmpl w:val="4120F3E4"/>
    <w:lvl w:ilvl="0" w:tplc="D60AC30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62050"/>
    <w:multiLevelType w:val="hybridMultilevel"/>
    <w:tmpl w:val="9062635E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517005C3"/>
    <w:multiLevelType w:val="hybridMultilevel"/>
    <w:tmpl w:val="4970C26E"/>
    <w:lvl w:ilvl="0" w:tplc="1F486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6029DD"/>
    <w:multiLevelType w:val="hybridMultilevel"/>
    <w:tmpl w:val="7F8449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415BBB"/>
    <w:multiLevelType w:val="hybridMultilevel"/>
    <w:tmpl w:val="EC5AC308"/>
    <w:lvl w:ilvl="0" w:tplc="CD024B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E1712"/>
    <w:multiLevelType w:val="hybridMultilevel"/>
    <w:tmpl w:val="6096BB9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>
    <w:nsid w:val="61857204"/>
    <w:multiLevelType w:val="hybridMultilevel"/>
    <w:tmpl w:val="ACB05B36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>
    <w:nsid w:val="6BD11162"/>
    <w:multiLevelType w:val="hybridMultilevel"/>
    <w:tmpl w:val="FF121D5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>
    <w:nsid w:val="6D470651"/>
    <w:multiLevelType w:val="hybridMultilevel"/>
    <w:tmpl w:val="E7184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10AB4"/>
    <w:multiLevelType w:val="hybridMultilevel"/>
    <w:tmpl w:val="95D6E01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6">
    <w:nsid w:val="7305588E"/>
    <w:multiLevelType w:val="hybridMultilevel"/>
    <w:tmpl w:val="9D08E7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E63A74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7353D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84997"/>
    <w:multiLevelType w:val="hybridMultilevel"/>
    <w:tmpl w:val="EB6AE002"/>
    <w:lvl w:ilvl="0" w:tplc="88883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26"/>
  </w:num>
  <w:num w:numId="4">
    <w:abstractNumId w:val="14"/>
  </w:num>
  <w:num w:numId="5">
    <w:abstractNumId w:val="6"/>
  </w:num>
  <w:num w:numId="6">
    <w:abstractNumId w:val="15"/>
  </w:num>
  <w:num w:numId="7">
    <w:abstractNumId w:val="4"/>
  </w:num>
  <w:num w:numId="8">
    <w:abstractNumId w:val="1"/>
  </w:num>
  <w:num w:numId="9">
    <w:abstractNumId w:val="21"/>
  </w:num>
  <w:num w:numId="10">
    <w:abstractNumId w:val="22"/>
  </w:num>
  <w:num w:numId="11">
    <w:abstractNumId w:val="24"/>
  </w:num>
  <w:num w:numId="12">
    <w:abstractNumId w:val="25"/>
  </w:num>
  <w:num w:numId="13">
    <w:abstractNumId w:val="10"/>
  </w:num>
  <w:num w:numId="14">
    <w:abstractNumId w:val="17"/>
  </w:num>
  <w:num w:numId="15">
    <w:abstractNumId w:val="23"/>
  </w:num>
  <w:num w:numId="16">
    <w:abstractNumId w:val="0"/>
  </w:num>
  <w:num w:numId="17">
    <w:abstractNumId w:val="19"/>
  </w:num>
  <w:num w:numId="18">
    <w:abstractNumId w:val="2"/>
  </w:num>
  <w:num w:numId="19">
    <w:abstractNumId w:val="16"/>
  </w:num>
  <w:num w:numId="20">
    <w:abstractNumId w:val="13"/>
  </w:num>
  <w:num w:numId="21">
    <w:abstractNumId w:val="12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0"/>
  </w:num>
  <w:num w:numId="38">
    <w:abstractNumId w:val="7"/>
  </w:num>
  <w:num w:numId="39">
    <w:abstractNumId w:val="9"/>
  </w:num>
  <w:num w:numId="40">
    <w:abstractNumId w:val="28"/>
  </w:num>
  <w:num w:numId="41">
    <w:abstractNumId w:val="8"/>
  </w:num>
  <w:num w:numId="42">
    <w:abstractNumId w:val="18"/>
  </w:num>
  <w:num w:numId="43">
    <w:abstractNumId w:val="2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239"/>
    <w:rsid w:val="0002201B"/>
    <w:rsid w:val="000328E5"/>
    <w:rsid w:val="00040E36"/>
    <w:rsid w:val="000522EF"/>
    <w:rsid w:val="0005410D"/>
    <w:rsid w:val="0005710B"/>
    <w:rsid w:val="00066D00"/>
    <w:rsid w:val="00086E3A"/>
    <w:rsid w:val="000B3190"/>
    <w:rsid w:val="000B3FFD"/>
    <w:rsid w:val="000B4297"/>
    <w:rsid w:val="000B456B"/>
    <w:rsid w:val="000C10B4"/>
    <w:rsid w:val="000C40DB"/>
    <w:rsid w:val="00107CEA"/>
    <w:rsid w:val="0012021E"/>
    <w:rsid w:val="00121F3B"/>
    <w:rsid w:val="0012246E"/>
    <w:rsid w:val="00122C5C"/>
    <w:rsid w:val="00125702"/>
    <w:rsid w:val="00132158"/>
    <w:rsid w:val="00147464"/>
    <w:rsid w:val="0015457B"/>
    <w:rsid w:val="0016784C"/>
    <w:rsid w:val="00175306"/>
    <w:rsid w:val="00183D3B"/>
    <w:rsid w:val="001A3B58"/>
    <w:rsid w:val="001A4C0A"/>
    <w:rsid w:val="001B2128"/>
    <w:rsid w:val="001C28B1"/>
    <w:rsid w:val="001C3D01"/>
    <w:rsid w:val="0020423C"/>
    <w:rsid w:val="00204A83"/>
    <w:rsid w:val="00206150"/>
    <w:rsid w:val="00221932"/>
    <w:rsid w:val="00224C3E"/>
    <w:rsid w:val="00230EE2"/>
    <w:rsid w:val="00241029"/>
    <w:rsid w:val="00253C25"/>
    <w:rsid w:val="002662CE"/>
    <w:rsid w:val="00267463"/>
    <w:rsid w:val="0027599C"/>
    <w:rsid w:val="0028383D"/>
    <w:rsid w:val="002865A3"/>
    <w:rsid w:val="00287C7F"/>
    <w:rsid w:val="00291E39"/>
    <w:rsid w:val="00293CB9"/>
    <w:rsid w:val="00296A72"/>
    <w:rsid w:val="002A3CFC"/>
    <w:rsid w:val="002C58F3"/>
    <w:rsid w:val="002E07EF"/>
    <w:rsid w:val="002E56BB"/>
    <w:rsid w:val="002E6F76"/>
    <w:rsid w:val="002F1486"/>
    <w:rsid w:val="002F7EF8"/>
    <w:rsid w:val="00315390"/>
    <w:rsid w:val="00327B2D"/>
    <w:rsid w:val="00355B58"/>
    <w:rsid w:val="00366FB8"/>
    <w:rsid w:val="0038692B"/>
    <w:rsid w:val="003A1799"/>
    <w:rsid w:val="003A51EF"/>
    <w:rsid w:val="003B4B56"/>
    <w:rsid w:val="003D5BB8"/>
    <w:rsid w:val="003E1AFD"/>
    <w:rsid w:val="0040017E"/>
    <w:rsid w:val="004070CD"/>
    <w:rsid w:val="0042390B"/>
    <w:rsid w:val="00426E08"/>
    <w:rsid w:val="00430E80"/>
    <w:rsid w:val="00431E60"/>
    <w:rsid w:val="0044659E"/>
    <w:rsid w:val="0045062E"/>
    <w:rsid w:val="00450C91"/>
    <w:rsid w:val="00466170"/>
    <w:rsid w:val="00472FF2"/>
    <w:rsid w:val="0048550F"/>
    <w:rsid w:val="00493DA5"/>
    <w:rsid w:val="00494B8F"/>
    <w:rsid w:val="004B561B"/>
    <w:rsid w:val="004C2180"/>
    <w:rsid w:val="004D5B55"/>
    <w:rsid w:val="004E65B5"/>
    <w:rsid w:val="004E7F4B"/>
    <w:rsid w:val="004F1BDB"/>
    <w:rsid w:val="004F7126"/>
    <w:rsid w:val="00501AAE"/>
    <w:rsid w:val="00523A27"/>
    <w:rsid w:val="005317B3"/>
    <w:rsid w:val="0053452B"/>
    <w:rsid w:val="00572759"/>
    <w:rsid w:val="0057677A"/>
    <w:rsid w:val="00576A9F"/>
    <w:rsid w:val="0059570C"/>
    <w:rsid w:val="005A6352"/>
    <w:rsid w:val="005C12C3"/>
    <w:rsid w:val="005F02EC"/>
    <w:rsid w:val="005F1D85"/>
    <w:rsid w:val="00606365"/>
    <w:rsid w:val="00632E79"/>
    <w:rsid w:val="006370E3"/>
    <w:rsid w:val="00644A73"/>
    <w:rsid w:val="00653E1F"/>
    <w:rsid w:val="006728EF"/>
    <w:rsid w:val="006B7B08"/>
    <w:rsid w:val="006C00F3"/>
    <w:rsid w:val="006C68EF"/>
    <w:rsid w:val="006E624E"/>
    <w:rsid w:val="006F5AF9"/>
    <w:rsid w:val="00713AF5"/>
    <w:rsid w:val="00716990"/>
    <w:rsid w:val="00716BDD"/>
    <w:rsid w:val="00723409"/>
    <w:rsid w:val="0073678B"/>
    <w:rsid w:val="0074010A"/>
    <w:rsid w:val="0074568A"/>
    <w:rsid w:val="00754348"/>
    <w:rsid w:val="0077234D"/>
    <w:rsid w:val="00781F99"/>
    <w:rsid w:val="00784164"/>
    <w:rsid w:val="00784E59"/>
    <w:rsid w:val="007915B9"/>
    <w:rsid w:val="007945B0"/>
    <w:rsid w:val="00797972"/>
    <w:rsid w:val="007A187D"/>
    <w:rsid w:val="007C1E8D"/>
    <w:rsid w:val="007C6908"/>
    <w:rsid w:val="008016FE"/>
    <w:rsid w:val="00836574"/>
    <w:rsid w:val="008413D6"/>
    <w:rsid w:val="00846979"/>
    <w:rsid w:val="00852C1E"/>
    <w:rsid w:val="00856C3B"/>
    <w:rsid w:val="00862B8E"/>
    <w:rsid w:val="00867603"/>
    <w:rsid w:val="008827B5"/>
    <w:rsid w:val="00887AE9"/>
    <w:rsid w:val="00887FD9"/>
    <w:rsid w:val="008A3C03"/>
    <w:rsid w:val="008A54A5"/>
    <w:rsid w:val="008A5843"/>
    <w:rsid w:val="008A73B2"/>
    <w:rsid w:val="008A7547"/>
    <w:rsid w:val="008B1E2B"/>
    <w:rsid w:val="008C323D"/>
    <w:rsid w:val="008C5E21"/>
    <w:rsid w:val="008D1163"/>
    <w:rsid w:val="008E0346"/>
    <w:rsid w:val="008E5743"/>
    <w:rsid w:val="009064CE"/>
    <w:rsid w:val="00917FD1"/>
    <w:rsid w:val="009241D8"/>
    <w:rsid w:val="0093646B"/>
    <w:rsid w:val="00953CBC"/>
    <w:rsid w:val="00962F6B"/>
    <w:rsid w:val="009639A9"/>
    <w:rsid w:val="00974ED1"/>
    <w:rsid w:val="00975BC4"/>
    <w:rsid w:val="0098362B"/>
    <w:rsid w:val="009A10B4"/>
    <w:rsid w:val="009A78BC"/>
    <w:rsid w:val="009B0BE6"/>
    <w:rsid w:val="009B5D1F"/>
    <w:rsid w:val="009B64FA"/>
    <w:rsid w:val="009C3B1F"/>
    <w:rsid w:val="009C4B8A"/>
    <w:rsid w:val="009C622C"/>
    <w:rsid w:val="009F191C"/>
    <w:rsid w:val="009F77AD"/>
    <w:rsid w:val="00A023F9"/>
    <w:rsid w:val="00A02BB0"/>
    <w:rsid w:val="00A139B0"/>
    <w:rsid w:val="00A25712"/>
    <w:rsid w:val="00A35321"/>
    <w:rsid w:val="00A446EF"/>
    <w:rsid w:val="00A51270"/>
    <w:rsid w:val="00A51C05"/>
    <w:rsid w:val="00A612D8"/>
    <w:rsid w:val="00A8706C"/>
    <w:rsid w:val="00A87339"/>
    <w:rsid w:val="00AA79F4"/>
    <w:rsid w:val="00AC2AB2"/>
    <w:rsid w:val="00AC70F0"/>
    <w:rsid w:val="00AE2C1E"/>
    <w:rsid w:val="00AF15CD"/>
    <w:rsid w:val="00B0161D"/>
    <w:rsid w:val="00B01774"/>
    <w:rsid w:val="00B1112C"/>
    <w:rsid w:val="00B2603E"/>
    <w:rsid w:val="00B3225A"/>
    <w:rsid w:val="00B34AB2"/>
    <w:rsid w:val="00B61C2D"/>
    <w:rsid w:val="00B61D1F"/>
    <w:rsid w:val="00B762B0"/>
    <w:rsid w:val="00B87C9C"/>
    <w:rsid w:val="00B92B14"/>
    <w:rsid w:val="00BB0534"/>
    <w:rsid w:val="00BB0EF9"/>
    <w:rsid w:val="00BB10F1"/>
    <w:rsid w:val="00BB11F9"/>
    <w:rsid w:val="00BB6586"/>
    <w:rsid w:val="00BD63BD"/>
    <w:rsid w:val="00BE4923"/>
    <w:rsid w:val="00C15F71"/>
    <w:rsid w:val="00C36173"/>
    <w:rsid w:val="00C50333"/>
    <w:rsid w:val="00C60907"/>
    <w:rsid w:val="00C651A5"/>
    <w:rsid w:val="00C7421D"/>
    <w:rsid w:val="00CA6071"/>
    <w:rsid w:val="00CB5AC5"/>
    <w:rsid w:val="00CB64A6"/>
    <w:rsid w:val="00CB7A36"/>
    <w:rsid w:val="00CB7B93"/>
    <w:rsid w:val="00CC6C6C"/>
    <w:rsid w:val="00CE13E2"/>
    <w:rsid w:val="00CE5B09"/>
    <w:rsid w:val="00CF1E08"/>
    <w:rsid w:val="00CF6B18"/>
    <w:rsid w:val="00D15377"/>
    <w:rsid w:val="00D27BE3"/>
    <w:rsid w:val="00D27D93"/>
    <w:rsid w:val="00D35511"/>
    <w:rsid w:val="00D51CAB"/>
    <w:rsid w:val="00D5403F"/>
    <w:rsid w:val="00D71F03"/>
    <w:rsid w:val="00D77D52"/>
    <w:rsid w:val="00D906C8"/>
    <w:rsid w:val="00DB146B"/>
    <w:rsid w:val="00DC63EA"/>
    <w:rsid w:val="00DD68D2"/>
    <w:rsid w:val="00DD6BA1"/>
    <w:rsid w:val="00DE1C40"/>
    <w:rsid w:val="00DE4934"/>
    <w:rsid w:val="00DF300B"/>
    <w:rsid w:val="00DF60EE"/>
    <w:rsid w:val="00E10EB5"/>
    <w:rsid w:val="00E21BB2"/>
    <w:rsid w:val="00E23656"/>
    <w:rsid w:val="00E47249"/>
    <w:rsid w:val="00E509B3"/>
    <w:rsid w:val="00E65AF2"/>
    <w:rsid w:val="00E767E2"/>
    <w:rsid w:val="00E7792B"/>
    <w:rsid w:val="00E93905"/>
    <w:rsid w:val="00EA6DC0"/>
    <w:rsid w:val="00EA76D8"/>
    <w:rsid w:val="00EB1C89"/>
    <w:rsid w:val="00EB69E3"/>
    <w:rsid w:val="00ED040A"/>
    <w:rsid w:val="00ED2B20"/>
    <w:rsid w:val="00ED4190"/>
    <w:rsid w:val="00F00FE5"/>
    <w:rsid w:val="00F060B2"/>
    <w:rsid w:val="00F23272"/>
    <w:rsid w:val="00F3164E"/>
    <w:rsid w:val="00F328D0"/>
    <w:rsid w:val="00F429A9"/>
    <w:rsid w:val="00F460EE"/>
    <w:rsid w:val="00F56267"/>
    <w:rsid w:val="00F85239"/>
    <w:rsid w:val="00F91614"/>
    <w:rsid w:val="00F95406"/>
    <w:rsid w:val="00FC0093"/>
    <w:rsid w:val="00FD0E1C"/>
    <w:rsid w:val="00FD198A"/>
    <w:rsid w:val="00FE375A"/>
    <w:rsid w:val="00FE52BA"/>
    <w:rsid w:val="00FF2CF3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28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865A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972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C2A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C2AB2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C2AB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C2AB2"/>
    <w:rPr>
      <w:color w:val="0000FF" w:themeColor="hyperlink"/>
      <w:u w:val="single"/>
    </w:rPr>
  </w:style>
  <w:style w:type="paragraph" w:styleId="aa">
    <w:name w:val="No Spacing"/>
    <w:uiPriority w:val="1"/>
    <w:qFormat/>
    <w:rsid w:val="00BE4923"/>
    <w:pPr>
      <w:spacing w:after="0" w:line="240" w:lineRule="auto"/>
    </w:pPr>
  </w:style>
  <w:style w:type="paragraph" w:styleId="ab">
    <w:name w:val="header"/>
    <w:basedOn w:val="a"/>
    <w:link w:val="ac"/>
    <w:uiPriority w:val="99"/>
    <w:semiHidden/>
    <w:unhideWhenUsed/>
    <w:rsid w:val="00FF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F7D6F"/>
  </w:style>
  <w:style w:type="paragraph" w:styleId="ad">
    <w:name w:val="footer"/>
    <w:basedOn w:val="a"/>
    <w:link w:val="ae"/>
    <w:uiPriority w:val="99"/>
    <w:semiHidden/>
    <w:unhideWhenUsed/>
    <w:rsid w:val="00FF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F7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89B2E-48CD-472C-96A4-13763122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3518</Words>
  <Characters>20055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Вход</cp:lastModifiedBy>
  <cp:revision>16</cp:revision>
  <cp:lastPrinted>2019-09-16T08:10:00Z</cp:lastPrinted>
  <dcterms:created xsi:type="dcterms:W3CDTF">2019-09-16T08:35:00Z</dcterms:created>
  <dcterms:modified xsi:type="dcterms:W3CDTF">2020-09-14T10:35:00Z</dcterms:modified>
</cp:coreProperties>
</file>